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232" w:rsidRDefault="00CF4232" w:rsidP="00CF4232">
      <w:pPr>
        <w:outlineLvl w:val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</w:t>
      </w:r>
      <w:r w:rsidR="00471091">
        <w:rPr>
          <w:rFonts w:ascii="黑体" w:eastAsia="黑体" w:hAnsi="黑体"/>
          <w:sz w:val="32"/>
        </w:rPr>
        <w:t>6</w:t>
      </w:r>
    </w:p>
    <w:p w:rsidR="00C2490B" w:rsidRDefault="00C2490B" w:rsidP="00C2490B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C2490B" w:rsidRDefault="00C2490B" w:rsidP="00C2490B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C2490B" w:rsidRDefault="00C2490B" w:rsidP="00C2490B">
      <w:pPr>
        <w:pStyle w:val="1"/>
        <w:rPr>
          <w:rFonts w:hint="default"/>
        </w:rPr>
      </w:pPr>
      <w:r>
        <w:t xml:space="preserve">   </w:t>
      </w:r>
    </w:p>
    <w:p w:rsidR="00C2490B" w:rsidRDefault="00C2490B" w:rsidP="00C2490B">
      <w:pPr>
        <w:pStyle w:val="1"/>
        <w:rPr>
          <w:rFonts w:hint="default"/>
        </w:rPr>
      </w:pPr>
    </w:p>
    <w:p w:rsidR="00C2490B" w:rsidRDefault="00C2490B" w:rsidP="00C2490B">
      <w:pPr>
        <w:pStyle w:val="1"/>
        <w:rPr>
          <w:rFonts w:hint="default"/>
        </w:rPr>
      </w:pPr>
    </w:p>
    <w:p w:rsidR="00C2490B" w:rsidRDefault="00C2490B" w:rsidP="00C2490B">
      <w:pPr>
        <w:pStyle w:val="1"/>
        <w:rPr>
          <w:rFonts w:hint="default"/>
        </w:rPr>
      </w:pPr>
    </w:p>
    <w:p w:rsidR="00C2490B" w:rsidRDefault="00C2490B" w:rsidP="00C2490B">
      <w:pPr>
        <w:pStyle w:val="1"/>
        <w:rPr>
          <w:rFonts w:hint="default"/>
        </w:rPr>
      </w:pPr>
    </w:p>
    <w:p w:rsidR="00C2490B" w:rsidRDefault="00C2490B" w:rsidP="00C2490B">
      <w:pPr>
        <w:pStyle w:val="1"/>
        <w:rPr>
          <w:rFonts w:hint="default"/>
        </w:rPr>
      </w:pPr>
    </w:p>
    <w:p w:rsidR="00C2490B" w:rsidRDefault="00C2490B" w:rsidP="00C2490B">
      <w:pPr>
        <w:pStyle w:val="1"/>
        <w:rPr>
          <w:rFonts w:hint="default"/>
        </w:rPr>
      </w:pPr>
    </w:p>
    <w:p w:rsidR="00C2490B" w:rsidRDefault="00C2490B" w:rsidP="00C2490B">
      <w:pPr>
        <w:pStyle w:val="1"/>
        <w:rPr>
          <w:rFonts w:hint="default"/>
        </w:rPr>
      </w:pPr>
    </w:p>
    <w:p w:rsidR="00C2490B" w:rsidRDefault="00C2490B" w:rsidP="00C2490B">
      <w:pPr>
        <w:pStyle w:val="1"/>
        <w:rPr>
          <w:rFonts w:hint="default"/>
        </w:rPr>
      </w:pPr>
    </w:p>
    <w:p w:rsidR="00C2490B" w:rsidRDefault="00C2490B" w:rsidP="00C2490B">
      <w:pPr>
        <w:pStyle w:val="1"/>
        <w:rPr>
          <w:rFonts w:hint="default"/>
        </w:rPr>
      </w:pPr>
    </w:p>
    <w:p w:rsidR="00C2490B" w:rsidRDefault="00C2490B" w:rsidP="00C2490B">
      <w:pPr>
        <w:pStyle w:val="1"/>
        <w:rPr>
          <w:rFonts w:hint="default"/>
        </w:rPr>
      </w:pPr>
    </w:p>
    <w:p w:rsidR="00C2490B" w:rsidRDefault="00C2490B" w:rsidP="00C2490B">
      <w:pPr>
        <w:pStyle w:val="1"/>
        <w:rPr>
          <w:rFonts w:hint="default"/>
        </w:rPr>
      </w:pPr>
    </w:p>
    <w:p w:rsidR="00C2490B" w:rsidRDefault="00C2490B" w:rsidP="00C2490B">
      <w:pPr>
        <w:pStyle w:val="1"/>
        <w:rPr>
          <w:rFonts w:hint="default"/>
        </w:rPr>
      </w:pPr>
    </w:p>
    <w:p w:rsidR="00C2490B" w:rsidRDefault="00C2490B" w:rsidP="00C2490B">
      <w:pPr>
        <w:pStyle w:val="1"/>
        <w:rPr>
          <w:rFonts w:hint="default"/>
        </w:rPr>
      </w:pPr>
    </w:p>
    <w:p w:rsidR="00C2490B" w:rsidRDefault="00D663F9" w:rsidP="00D663F9">
      <w:pPr>
        <w:pStyle w:val="1"/>
        <w:ind w:firstLineChars="200" w:firstLine="600"/>
        <w:rPr>
          <w:rFonts w:hint="default"/>
        </w:rPr>
      </w:pPr>
      <w:r>
        <w:rPr>
          <w:rFonts w:ascii="黑体" w:eastAsia="黑体" w:hAnsi="黑体"/>
          <w:sz w:val="30"/>
          <w:szCs w:val="30"/>
        </w:rPr>
        <w:t>申报方向</w:t>
      </w:r>
      <w:r>
        <w:rPr>
          <w:rFonts w:ascii="黑体" w:eastAsia="黑体" w:hAnsi="黑体"/>
          <w:sz w:val="30"/>
        </w:rPr>
        <w:t xml:space="preserve">：  </w:t>
      </w:r>
      <w:r>
        <w:rPr>
          <w:rFonts w:ascii="仿宋_GB2312" w:eastAsia="仿宋_GB2312" w:hAnsi="仿宋_GB2312" w:cs="仿宋_GB2312"/>
          <w:b/>
          <w:color w:val="000000"/>
          <w:kern w:val="0"/>
          <w:sz w:val="32"/>
          <w:szCs w:val="24"/>
        </w:rPr>
        <w:t>培训咨询</w:t>
      </w:r>
      <w:r w:rsidRPr="00287A0E"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供应商</w:t>
      </w:r>
    </w:p>
    <w:p w:rsidR="00CF4232" w:rsidRDefault="00CF4232" w:rsidP="00CF4232">
      <w:pPr>
        <w:pStyle w:val="1"/>
        <w:spacing w:line="720" w:lineRule="exact"/>
        <w:jc w:val="left"/>
        <w:rPr>
          <w:rFonts w:ascii="黑体" w:eastAsia="黑体" w:hAnsi="黑体" w:hint="default"/>
          <w:sz w:val="30"/>
          <w:u w:val="single"/>
        </w:rPr>
      </w:pPr>
      <w:r>
        <w:rPr>
          <w:rFonts w:eastAsia="仿宋_GB2312"/>
          <w:sz w:val="30"/>
        </w:rPr>
        <w:t xml:space="preserve">    </w:t>
      </w:r>
      <w:r>
        <w:rPr>
          <w:rFonts w:ascii="黑体" w:eastAsia="黑体" w:hAnsi="黑体"/>
          <w:sz w:val="30"/>
        </w:rPr>
        <w:t>申报单位：</w:t>
      </w:r>
      <w:r>
        <w:rPr>
          <w:rFonts w:ascii="黑体" w:eastAsia="黑体" w:hAnsi="黑体"/>
          <w:sz w:val="30"/>
          <w:u w:val="single"/>
        </w:rPr>
        <w:t xml:space="preserve">                              </w:t>
      </w:r>
    </w:p>
    <w:p w:rsidR="00CF4232" w:rsidRDefault="00CF4232" w:rsidP="00CF4232">
      <w:pPr>
        <w:pStyle w:val="1"/>
        <w:spacing w:line="720" w:lineRule="exact"/>
        <w:ind w:firstLineChars="200" w:firstLine="600"/>
        <w:jc w:val="left"/>
        <w:rPr>
          <w:rFonts w:ascii="黑体" w:eastAsia="黑体" w:hAnsi="黑体" w:hint="default"/>
          <w:sz w:val="30"/>
          <w:szCs w:val="30"/>
          <w:u w:val="single"/>
        </w:rPr>
      </w:pPr>
      <w:r>
        <w:rPr>
          <w:rFonts w:ascii="黑体" w:eastAsia="黑体" w:hAnsi="黑体"/>
          <w:sz w:val="30"/>
          <w:szCs w:val="30"/>
        </w:rPr>
        <w:t>联系人及手机号码：</w:t>
      </w:r>
      <w:r>
        <w:rPr>
          <w:rFonts w:ascii="黑体" w:eastAsia="黑体" w:hAnsi="黑体"/>
          <w:sz w:val="30"/>
          <w:szCs w:val="30"/>
          <w:u w:val="single"/>
        </w:rPr>
        <w:t xml:space="preserve">                             </w:t>
      </w:r>
    </w:p>
    <w:p w:rsidR="00CF4232" w:rsidRDefault="00CF4232" w:rsidP="00CF4232">
      <w:pPr>
        <w:pStyle w:val="1"/>
        <w:spacing w:line="720" w:lineRule="exact"/>
        <w:jc w:val="left"/>
        <w:rPr>
          <w:rFonts w:ascii="仿宋_GB2312" w:eastAsia="仿宋_GB2312" w:hAnsi="仿宋_GB2312" w:cs="仿宋_GB2312" w:hint="default"/>
          <w:color w:val="000000"/>
          <w:kern w:val="0"/>
          <w:sz w:val="32"/>
          <w:szCs w:val="24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CF4232" w:rsidRPr="004A0744" w:rsidRDefault="00CF4232" w:rsidP="00CF4232">
      <w:pPr>
        <w:spacing w:line="720" w:lineRule="exact"/>
        <w:jc w:val="left"/>
        <w:rPr>
          <w:b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24"/>
        </w:rPr>
        <w:t xml:space="preserve">               </w:t>
      </w:r>
    </w:p>
    <w:p w:rsidR="00CF4232" w:rsidRPr="00B7325A" w:rsidRDefault="00CF4232" w:rsidP="00CF4232">
      <w:pPr>
        <w:rPr>
          <w:b/>
        </w:rPr>
      </w:pPr>
    </w:p>
    <w:p w:rsidR="00CF4232" w:rsidRDefault="00CF4232" w:rsidP="00CF4232">
      <w:pPr>
        <w:rPr>
          <w:b/>
        </w:rPr>
      </w:pPr>
    </w:p>
    <w:p w:rsidR="00CF4232" w:rsidRDefault="00CF4232" w:rsidP="00CF4232">
      <w:pPr>
        <w:rPr>
          <w:b/>
        </w:rPr>
      </w:pPr>
    </w:p>
    <w:p w:rsidR="00CF4232" w:rsidRDefault="00CF4232" w:rsidP="00CF4232">
      <w:pPr>
        <w:rPr>
          <w:b/>
        </w:rPr>
      </w:pPr>
    </w:p>
    <w:p w:rsidR="00CF4232" w:rsidRPr="004A0744" w:rsidRDefault="00CF4232" w:rsidP="00CF4232">
      <w:pPr>
        <w:rPr>
          <w:b/>
        </w:rPr>
      </w:pPr>
    </w:p>
    <w:p w:rsidR="00CF4232" w:rsidRDefault="00D663F9" w:rsidP="00CF4232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 xml:space="preserve"> </w:t>
      </w:r>
      <w:bookmarkStart w:id="0" w:name="_GoBack"/>
      <w:bookmarkEnd w:id="0"/>
    </w:p>
    <w:p w:rsidR="00CF4232" w:rsidRDefault="00CF4232" w:rsidP="00CF4232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二〇一八年</w:t>
      </w:r>
      <w:r w:rsidR="00D663F9">
        <w:rPr>
          <w:rFonts w:ascii="方正小标宋简体" w:eastAsia="方正小标宋简体" w:hAnsi="方正小标宋简体" w:hint="eastAsia"/>
          <w:sz w:val="32"/>
        </w:rPr>
        <w:t>三</w:t>
      </w:r>
      <w:r>
        <w:rPr>
          <w:rFonts w:ascii="方正小标宋简体" w:eastAsia="方正小标宋简体" w:hAnsi="方正小标宋简体" w:hint="eastAsia"/>
          <w:sz w:val="32"/>
        </w:rPr>
        <w:t>月</w:t>
      </w:r>
    </w:p>
    <w:p w:rsidR="00CF4232" w:rsidRDefault="00CF4232">
      <w:pPr>
        <w:widowControl/>
        <w:jc w:val="left"/>
        <w:rPr>
          <w:rFonts w:ascii="仿宋_GB2312" w:eastAsia="仿宋_GB2312"/>
          <w:b/>
          <w:kern w:val="0"/>
          <w:sz w:val="24"/>
        </w:rPr>
      </w:pPr>
      <w:r>
        <w:rPr>
          <w:rFonts w:ascii="仿宋_GB2312" w:eastAsia="仿宋_GB2312"/>
          <w:b/>
          <w:kern w:val="0"/>
          <w:sz w:val="24"/>
        </w:rPr>
        <w:br w:type="page"/>
      </w:r>
    </w:p>
    <w:p w:rsidR="00BE61B3" w:rsidRDefault="00BE61B3" w:rsidP="00BE61B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BE61B3" w:rsidRDefault="00BE61B3" w:rsidP="00BE61B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填表</w:t>
      </w:r>
      <w:r w:rsidRPr="00CC0A7E">
        <w:rPr>
          <w:rFonts w:ascii="仿宋_GB2312" w:eastAsia="仿宋_GB2312"/>
          <w:b/>
          <w:kern w:val="0"/>
          <w:sz w:val="24"/>
        </w:rPr>
        <w:t>时间</w:t>
      </w:r>
      <w:r w:rsidRPr="00CC0A7E">
        <w:rPr>
          <w:rFonts w:ascii="仿宋_GB2312" w:eastAsia="仿宋_GB2312" w:hint="eastAsia"/>
          <w:b/>
          <w:kern w:val="0"/>
          <w:sz w:val="24"/>
        </w:rPr>
        <w:t>：    年  月  日</w:t>
      </w:r>
    </w:p>
    <w:p w:rsidR="00BE61B3" w:rsidRPr="00CC0A7E" w:rsidRDefault="00BE61B3" w:rsidP="00BE61B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请根据</w:t>
      </w:r>
      <w:r>
        <w:rPr>
          <w:rFonts w:ascii="仿宋_GB2312" w:eastAsia="仿宋_GB2312" w:hint="eastAsia"/>
          <w:b/>
          <w:kern w:val="0"/>
          <w:sz w:val="24"/>
        </w:rPr>
        <w:t>企业</w:t>
      </w:r>
      <w:r w:rsidRPr="00CC0A7E">
        <w:rPr>
          <w:rFonts w:ascii="仿宋_GB2312" w:eastAsia="仿宋_GB2312"/>
          <w:b/>
          <w:kern w:val="0"/>
          <w:sz w:val="24"/>
        </w:rPr>
        <w:t>能力和发展现状</w:t>
      </w:r>
      <w:r w:rsidRPr="00CC0A7E">
        <w:rPr>
          <w:rFonts w:ascii="仿宋_GB2312" w:eastAsia="仿宋_GB2312" w:hint="eastAsia"/>
          <w:b/>
          <w:kern w:val="0"/>
          <w:sz w:val="24"/>
        </w:rPr>
        <w:t>如实</w:t>
      </w:r>
      <w:r w:rsidRPr="00CC0A7E">
        <w:rPr>
          <w:rFonts w:ascii="仿宋_GB2312" w:eastAsia="仿宋_GB2312"/>
          <w:b/>
          <w:kern w:val="0"/>
          <w:sz w:val="24"/>
        </w:rPr>
        <w:t>填写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551"/>
        <w:gridCol w:w="1560"/>
        <w:gridCol w:w="2772"/>
      </w:tblGrid>
      <w:tr w:rsidR="00BE61B3" w:rsidRPr="00F3705E" w:rsidTr="000A198F">
        <w:trPr>
          <w:trHeight w:val="1204"/>
          <w:jc w:val="center"/>
        </w:trPr>
        <w:tc>
          <w:tcPr>
            <w:tcW w:w="1413" w:type="dxa"/>
            <w:vAlign w:val="center"/>
          </w:tcPr>
          <w:p w:rsidR="00BE61B3" w:rsidRPr="00F3705E" w:rsidRDefault="00BE61B3" w:rsidP="000A198F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申请</w:t>
            </w:r>
            <w:r w:rsidRPr="00F3705E">
              <w:rPr>
                <w:rFonts w:ascii="仿宋" w:eastAsia="仿宋" w:hAnsi="仿宋" w:cs="宋体"/>
                <w:color w:val="000000"/>
                <w:kern w:val="0"/>
                <w:sz w:val="28"/>
              </w:rPr>
              <w:t>企业</w:t>
            </w:r>
          </w:p>
        </w:tc>
        <w:tc>
          <w:tcPr>
            <w:tcW w:w="2551" w:type="dxa"/>
            <w:vAlign w:val="center"/>
          </w:tcPr>
          <w:p w:rsidR="00BE61B3" w:rsidRPr="00F3705E" w:rsidRDefault="00BE61B3" w:rsidP="000A198F">
            <w:pPr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BE61B3" w:rsidRPr="00F3705E" w:rsidRDefault="00BE61B3" w:rsidP="000A198F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性质</w:t>
            </w:r>
          </w:p>
        </w:tc>
        <w:tc>
          <w:tcPr>
            <w:tcW w:w="2772" w:type="dxa"/>
            <w:vAlign w:val="center"/>
          </w:tcPr>
          <w:p w:rsidR="00BE61B3" w:rsidRPr="00F3705E" w:rsidRDefault="00BE61B3" w:rsidP="000A198F">
            <w:pPr>
              <w:jc w:val="center"/>
              <w:rPr>
                <w:rFonts w:ascii="黑体" w:eastAsia="黑体" w:hAnsi="黑体"/>
                <w:sz w:val="28"/>
              </w:rPr>
            </w:pP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国有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外资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合资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/民营</w:t>
            </w:r>
          </w:p>
        </w:tc>
      </w:tr>
      <w:tr w:rsidR="00BE61B3" w:rsidRPr="00F3705E" w:rsidTr="000A198F">
        <w:trPr>
          <w:trHeight w:val="1821"/>
          <w:jc w:val="center"/>
        </w:trPr>
        <w:tc>
          <w:tcPr>
            <w:tcW w:w="1413" w:type="dxa"/>
            <w:vAlign w:val="center"/>
          </w:tcPr>
          <w:p w:rsidR="00BE61B3" w:rsidRPr="00F3705E" w:rsidRDefault="00BE61B3" w:rsidP="000A198F">
            <w:pPr>
              <w:jc w:val="center"/>
              <w:rPr>
                <w:rFonts w:ascii="黑体" w:eastAsia="黑体" w:hAnsi="黑体"/>
                <w:sz w:val="28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简介</w:t>
            </w:r>
          </w:p>
        </w:tc>
        <w:tc>
          <w:tcPr>
            <w:tcW w:w="6883" w:type="dxa"/>
            <w:gridSpan w:val="3"/>
            <w:vAlign w:val="center"/>
          </w:tcPr>
          <w:p w:rsidR="00BE61B3" w:rsidRPr="007E2CC0" w:rsidRDefault="00BE61B3" w:rsidP="000A198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业务，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经营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业绩等方面基本情况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不超过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200字）</w:t>
            </w:r>
          </w:p>
        </w:tc>
      </w:tr>
      <w:tr w:rsidR="00BE61B3" w:rsidRPr="00F3705E" w:rsidTr="000A198F">
        <w:trPr>
          <w:trHeight w:val="3462"/>
          <w:jc w:val="center"/>
        </w:trPr>
        <w:tc>
          <w:tcPr>
            <w:tcW w:w="1413" w:type="dxa"/>
            <w:vAlign w:val="center"/>
          </w:tcPr>
          <w:p w:rsidR="00BE61B3" w:rsidRDefault="00BE61B3" w:rsidP="000A198F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商业能力</w:t>
            </w:r>
          </w:p>
        </w:tc>
        <w:tc>
          <w:tcPr>
            <w:tcW w:w="6883" w:type="dxa"/>
            <w:gridSpan w:val="3"/>
            <w:vAlign w:val="center"/>
          </w:tcPr>
          <w:p w:rsidR="00BE61B3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培训咨询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相关业务年收入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万元；</w:t>
            </w:r>
          </w:p>
          <w:p w:rsidR="00BE61B3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专家导师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名；</w:t>
            </w:r>
          </w:p>
          <w:p w:rsidR="00BE61B3" w:rsidRDefault="00BE61B3" w:rsidP="000A198F">
            <w:pPr>
              <w:spacing w:afterLines="50" w:after="156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483F24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培训咨询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覆盖工业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领域包括：</w:t>
            </w:r>
          </w:p>
          <w:p w:rsidR="00BE61B3" w:rsidRPr="005439D0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□工业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互联网平台应用培训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咨询 □大型制造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企业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+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互联网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定制解决方案 □中小制造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企业+互联网通用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解决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方案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□其它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（请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>列举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）</w:t>
            </w:r>
          </w:p>
          <w:p w:rsidR="00BE61B3" w:rsidRPr="0086050A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  <w:p w:rsidR="00BE61B3" w:rsidRPr="005D621C" w:rsidRDefault="00BE61B3" w:rsidP="000A198F">
            <w:pPr>
              <w:spacing w:after="5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4、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培训咨询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服务工业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用户数量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个，请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按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分类，分别列举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核心用户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</w:tc>
      </w:tr>
      <w:tr w:rsidR="00BE61B3" w:rsidRPr="00F3705E" w:rsidTr="000A198F">
        <w:trPr>
          <w:trHeight w:val="3959"/>
          <w:jc w:val="center"/>
        </w:trPr>
        <w:tc>
          <w:tcPr>
            <w:tcW w:w="1413" w:type="dxa"/>
            <w:vAlign w:val="center"/>
          </w:tcPr>
          <w:p w:rsidR="00BE61B3" w:rsidRDefault="00BE61B3" w:rsidP="000A198F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服务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能力</w:t>
            </w:r>
          </w:p>
        </w:tc>
        <w:tc>
          <w:tcPr>
            <w:tcW w:w="6883" w:type="dxa"/>
            <w:gridSpan w:val="3"/>
            <w:vAlign w:val="center"/>
          </w:tcPr>
          <w:p w:rsidR="00BE61B3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bookmarkStart w:id="1" w:name="OLE_LINK1"/>
            <w:bookmarkStart w:id="2" w:name="OLE_LINK2"/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支持开展工业互联网平台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应用培训？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bookmarkEnd w:id="1"/>
            <w:bookmarkEnd w:id="2"/>
          </w:p>
          <w:p w:rsidR="00BE61B3" w:rsidRPr="008C3152" w:rsidRDefault="00BE61B3" w:rsidP="000A198F">
            <w:pPr>
              <w:spacing w:afterLines="50" w:after="156"/>
              <w:rPr>
                <w:rFonts w:ascii="仿宋" w:eastAsia="仿宋" w:hAnsi="仿宋" w:cs="宋体"/>
                <w:b/>
                <w:color w:val="FF0000"/>
                <w:kern w:val="0"/>
                <w:sz w:val="24"/>
              </w:rPr>
            </w:pPr>
            <w:r w:rsidRPr="008C3152">
              <w:rPr>
                <w:rFonts w:ascii="仿宋" w:eastAsia="仿宋" w:hAnsi="仿宋" w:cs="宋体"/>
                <w:b/>
                <w:color w:val="FF0000"/>
                <w:kern w:val="0"/>
                <w:sz w:val="24"/>
              </w:rPr>
              <w:t>2</w:t>
            </w:r>
            <w:r w:rsidRPr="008C3152">
              <w:rPr>
                <w:rFonts w:ascii="仿宋" w:eastAsia="仿宋" w:hAnsi="仿宋" w:cs="宋体" w:hint="eastAsia"/>
                <w:b/>
                <w:color w:val="FF0000"/>
                <w:kern w:val="0"/>
                <w:sz w:val="24"/>
              </w:rPr>
              <w:t>、</w:t>
            </w:r>
            <w:r w:rsidRPr="008C3152">
              <w:rPr>
                <w:rFonts w:ascii="仿宋" w:eastAsia="仿宋" w:hAnsi="仿宋" w:cs="宋体"/>
                <w:color w:val="FF0000"/>
                <w:kern w:val="0"/>
                <w:sz w:val="24"/>
              </w:rPr>
              <w:t>是否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支持开展两化融合</w:t>
            </w:r>
            <w:r w:rsidRPr="008C3152">
              <w:rPr>
                <w:rFonts w:ascii="仿宋" w:eastAsia="仿宋" w:hAnsi="仿宋" w:cs="宋体"/>
                <w:color w:val="FF0000"/>
                <w:kern w:val="0"/>
                <w:sz w:val="24"/>
              </w:rPr>
              <w:t>贯标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专题</w:t>
            </w:r>
            <w:r w:rsidRPr="008C3152">
              <w:rPr>
                <w:rFonts w:ascii="仿宋" w:eastAsia="仿宋" w:hAnsi="仿宋" w:cs="宋体"/>
                <w:color w:val="FF0000"/>
                <w:kern w:val="0"/>
                <w:sz w:val="24"/>
              </w:rPr>
              <w:t>培训？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  <w:sz w:val="24"/>
                <w:u w:val="single"/>
              </w:rPr>
              <w:t xml:space="preserve"> </w:t>
            </w:r>
            <w:r w:rsidRPr="008C3152">
              <w:rPr>
                <w:rFonts w:ascii="仿宋" w:eastAsia="仿宋" w:hAnsi="仿宋" w:cs="宋体"/>
                <w:color w:val="FF0000"/>
                <w:kern w:val="0"/>
                <w:sz w:val="24"/>
                <w:u w:val="single"/>
              </w:rPr>
              <w:t xml:space="preserve">  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（Y/N）</w:t>
            </w:r>
          </w:p>
          <w:p w:rsidR="00BE61B3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86050A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支持开展制造业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上云培训？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制造业上云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培训包含但不限于基础设施上云培训、业务应用如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营销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推广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办公协同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/客户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管理等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上云培训、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平台上云培训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BE61B3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4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支持开展制造业+互联网战略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转型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相关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培训？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如</w:t>
            </w:r>
            <w:r w:rsidRPr="00EE774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制造业+互联网商业模式创新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、制造业的互联网转型升级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之路等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主题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培训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BE61B3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5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 w:rsidRPr="00EE77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是否</w:t>
            </w:r>
            <w:r w:rsidRPr="00EE774F">
              <w:rPr>
                <w:rFonts w:ascii="仿宋" w:eastAsia="仿宋" w:hAnsi="仿宋" w:cs="宋体"/>
                <w:color w:val="000000"/>
                <w:kern w:val="0"/>
                <w:sz w:val="24"/>
              </w:rPr>
              <w:t>支持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开展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制造业网络营销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/电子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商务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培训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</w:p>
          <w:p w:rsidR="00BE61B3" w:rsidRPr="0086050A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6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 w:rsidRPr="008C3152">
              <w:rPr>
                <w:rFonts w:ascii="仿宋" w:eastAsia="仿宋" w:hAnsi="仿宋" w:cs="宋体"/>
                <w:color w:val="FF0000"/>
                <w:kern w:val="0"/>
                <w:sz w:val="24"/>
              </w:rPr>
              <w:t>是否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支持开展制造业信息化规划专题</w:t>
            </w:r>
            <w:r w:rsidRPr="008C3152">
              <w:rPr>
                <w:rFonts w:ascii="仿宋" w:eastAsia="仿宋" w:hAnsi="仿宋" w:cs="宋体"/>
                <w:color w:val="FF0000"/>
                <w:kern w:val="0"/>
                <w:sz w:val="24"/>
              </w:rPr>
              <w:t>培训？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  <w:sz w:val="24"/>
                <w:u w:val="single"/>
              </w:rPr>
              <w:t xml:space="preserve"> </w:t>
            </w:r>
            <w:r w:rsidRPr="008C3152">
              <w:rPr>
                <w:rFonts w:ascii="仿宋" w:eastAsia="仿宋" w:hAnsi="仿宋" w:cs="宋体"/>
                <w:color w:val="FF0000"/>
                <w:kern w:val="0"/>
                <w:sz w:val="24"/>
                <w:u w:val="single"/>
              </w:rPr>
              <w:t xml:space="preserve">  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（Y/N）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</w:rPr>
              <w:t>（包括但</w:t>
            </w:r>
            <w:r w:rsidRPr="008C3152">
              <w:rPr>
                <w:rFonts w:ascii="仿宋" w:eastAsia="仿宋" w:hAnsi="仿宋" w:cs="宋体"/>
                <w:color w:val="FF0000"/>
                <w:kern w:val="0"/>
              </w:rPr>
              <w:t>不限于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</w:rPr>
              <w:t>办公</w:t>
            </w:r>
            <w:r w:rsidRPr="008C3152">
              <w:rPr>
                <w:rFonts w:ascii="仿宋" w:eastAsia="仿宋" w:hAnsi="仿宋" w:cs="宋体"/>
                <w:color w:val="FF0000"/>
                <w:kern w:val="0"/>
              </w:rPr>
              <w:t>协同、ERP、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</w:rPr>
              <w:t>SCM、</w:t>
            </w:r>
            <w:r w:rsidRPr="008C3152">
              <w:rPr>
                <w:rFonts w:ascii="仿宋" w:eastAsia="仿宋" w:hAnsi="仿宋" w:cs="宋体"/>
                <w:color w:val="FF0000"/>
                <w:kern w:val="0"/>
              </w:rPr>
              <w:t>PLM、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</w:rPr>
              <w:t>CRM</w:t>
            </w:r>
            <w:r w:rsidRPr="008C3152">
              <w:rPr>
                <w:rFonts w:ascii="仿宋" w:eastAsia="仿宋" w:hAnsi="仿宋" w:cs="宋体"/>
                <w:color w:val="FF0000"/>
                <w:kern w:val="0"/>
              </w:rPr>
              <w:t>等信息化工具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</w:rPr>
              <w:t>规划</w:t>
            </w:r>
            <w:r w:rsidRPr="008C3152">
              <w:rPr>
                <w:rFonts w:ascii="仿宋" w:eastAsia="仿宋" w:hAnsi="仿宋" w:cs="宋体"/>
                <w:color w:val="FF0000"/>
                <w:kern w:val="0"/>
              </w:rPr>
              <w:t>及应用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</w:rPr>
              <w:t>培训）</w:t>
            </w:r>
          </w:p>
          <w:p w:rsidR="00BE61B3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7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支持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工业互联网平台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应用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咨询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辅导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（Y/N）、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两化融合</w:t>
            </w:r>
            <w:r w:rsidRPr="008C3152">
              <w:rPr>
                <w:rFonts w:ascii="仿宋" w:eastAsia="仿宋" w:hAnsi="仿宋" w:cs="宋体"/>
                <w:color w:val="FF0000"/>
                <w:kern w:val="0"/>
                <w:sz w:val="24"/>
              </w:rPr>
              <w:t>贯标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咨询</w:t>
            </w:r>
            <w:r>
              <w:rPr>
                <w:rFonts w:ascii="仿宋" w:eastAsia="仿宋" w:hAnsi="仿宋" w:cs="宋体"/>
                <w:color w:val="FF0000"/>
                <w:kern w:val="0"/>
                <w:sz w:val="24"/>
              </w:rPr>
              <w:t>辅导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（Y/N）、制造业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上云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咨询辅导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制造业网络营销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/电子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商务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咨询辅导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_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___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（Y/N）、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信息化规划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咨询</w:t>
            </w:r>
            <w:r w:rsidRPr="008C3152">
              <w:rPr>
                <w:rFonts w:ascii="仿宋" w:eastAsia="仿宋" w:hAnsi="仿宋" w:cs="宋体"/>
                <w:color w:val="FF0000"/>
                <w:kern w:val="0"/>
                <w:sz w:val="24"/>
              </w:rPr>
              <w:t>辅导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  <w:sz w:val="24"/>
                <w:u w:val="single"/>
              </w:rPr>
              <w:t xml:space="preserve"> </w:t>
            </w:r>
            <w:r w:rsidRPr="008C3152">
              <w:rPr>
                <w:rFonts w:ascii="仿宋" w:eastAsia="仿宋" w:hAnsi="仿宋" w:cs="宋体"/>
                <w:color w:val="FF0000"/>
                <w:kern w:val="0"/>
                <w:sz w:val="24"/>
                <w:u w:val="single"/>
              </w:rPr>
              <w:t xml:space="preserve">  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（Y/N）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  <w:p w:rsidR="00BE61B3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8.是否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具有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制造业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+互联网解决方案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整体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服务能力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  <w:sz w:val="24"/>
                <w:u w:val="single"/>
              </w:rPr>
              <w:t xml:space="preserve"> </w:t>
            </w:r>
            <w:r w:rsidRPr="008C3152">
              <w:rPr>
                <w:rFonts w:ascii="仿宋" w:eastAsia="仿宋" w:hAnsi="仿宋" w:cs="宋体"/>
                <w:color w:val="FF0000"/>
                <w:kern w:val="0"/>
                <w:sz w:val="24"/>
                <w:u w:val="single"/>
              </w:rPr>
              <w:t xml:space="preserve">  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（Y/N）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</w:rPr>
              <w:t>（</w:t>
            </w:r>
            <w:r>
              <w:rPr>
                <w:rFonts w:ascii="仿宋" w:eastAsia="仿宋" w:hAnsi="仿宋" w:cs="宋体" w:hint="eastAsia"/>
                <w:color w:val="FF0000"/>
                <w:kern w:val="0"/>
              </w:rPr>
              <w:t>能</w:t>
            </w:r>
            <w:r>
              <w:rPr>
                <w:rFonts w:ascii="仿宋" w:eastAsia="仿宋" w:hAnsi="仿宋" w:cs="宋体" w:hint="eastAsia"/>
                <w:color w:val="FF0000"/>
                <w:kern w:val="0"/>
              </w:rPr>
              <w:lastRenderedPageBreak/>
              <w:t>提供制造业+</w:t>
            </w:r>
            <w:r>
              <w:rPr>
                <w:rFonts w:ascii="仿宋" w:eastAsia="仿宋" w:hAnsi="仿宋" w:cs="宋体"/>
                <w:color w:val="FF0000"/>
                <w:kern w:val="0"/>
              </w:rPr>
              <w:t>互联网落地</w:t>
            </w:r>
            <w:r>
              <w:rPr>
                <w:rFonts w:ascii="仿宋" w:eastAsia="仿宋" w:hAnsi="仿宋" w:cs="宋体" w:hint="eastAsia"/>
                <w:color w:val="FF0000"/>
                <w:kern w:val="0"/>
              </w:rPr>
              <w:t>实施</w:t>
            </w:r>
            <w:r>
              <w:rPr>
                <w:rFonts w:ascii="仿宋" w:eastAsia="仿宋" w:hAnsi="仿宋" w:cs="宋体"/>
                <w:color w:val="FF0000"/>
                <w:kern w:val="0"/>
              </w:rPr>
              <w:t>综合服务</w:t>
            </w:r>
            <w:r w:rsidRPr="008C3152">
              <w:rPr>
                <w:rFonts w:ascii="仿宋" w:eastAsia="仿宋" w:hAnsi="仿宋" w:cs="宋体" w:hint="eastAsia"/>
                <w:color w:val="FF0000"/>
                <w:kern w:val="0"/>
              </w:rPr>
              <w:t>）</w:t>
            </w:r>
          </w:p>
          <w:p w:rsidR="00BE61B3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9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其它补充事项，请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参照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上述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方式，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以量化形式予以说明。</w:t>
            </w:r>
          </w:p>
          <w:p w:rsidR="00BE61B3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33D28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                      </w:t>
            </w:r>
          </w:p>
          <w:p w:rsidR="00BE61B3" w:rsidRPr="002157FA" w:rsidRDefault="00BE61B3" w:rsidP="000A198F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BE61B3" w:rsidRPr="00F3705E" w:rsidTr="000A198F">
        <w:trPr>
          <w:trHeight w:val="2383"/>
          <w:jc w:val="center"/>
        </w:trPr>
        <w:tc>
          <w:tcPr>
            <w:tcW w:w="1413" w:type="dxa"/>
            <w:vAlign w:val="center"/>
          </w:tcPr>
          <w:p w:rsidR="00BE61B3" w:rsidRDefault="00BE61B3" w:rsidP="000A198F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lastRenderedPageBreak/>
              <w:t>企业实力</w:t>
            </w:r>
          </w:p>
        </w:tc>
        <w:tc>
          <w:tcPr>
            <w:tcW w:w="6883" w:type="dxa"/>
            <w:gridSpan w:val="3"/>
            <w:vAlign w:val="center"/>
          </w:tcPr>
          <w:p w:rsidR="00BE61B3" w:rsidRDefault="00BE61B3" w:rsidP="000A198F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BE61B3" w:rsidRDefault="00BE61B3" w:rsidP="000A198F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1.</w:t>
            </w:r>
            <w:r w:rsidRPr="00BD44F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核心</w:t>
            </w:r>
            <w:r w:rsidRPr="00BD44F5">
              <w:rPr>
                <w:rFonts w:ascii="仿宋" w:eastAsia="仿宋" w:hAnsi="仿宋" w:cs="宋体"/>
                <w:color w:val="000000"/>
                <w:kern w:val="0"/>
                <w:sz w:val="24"/>
              </w:rPr>
              <w:t>优势</w:t>
            </w:r>
          </w:p>
          <w:p w:rsidR="00BE61B3" w:rsidRPr="00C66A9A" w:rsidRDefault="00BE61B3" w:rsidP="000A198F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（主要产品或服务介绍、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核心竞争优势，包括与传统解决方案、与同行的对比分析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BE61B3" w:rsidRDefault="00BE61B3" w:rsidP="000A198F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BE61B3" w:rsidRDefault="00BE61B3" w:rsidP="000A198F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BE61B3" w:rsidRPr="00BD44F5" w:rsidRDefault="00BE61B3" w:rsidP="000A198F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2.</w:t>
            </w:r>
            <w:r w:rsidRPr="00BD44F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主要资质</w:t>
            </w:r>
            <w:r w:rsidRPr="00BD44F5">
              <w:rPr>
                <w:rFonts w:ascii="仿宋" w:eastAsia="仿宋" w:hAnsi="仿宋" w:cs="宋体"/>
                <w:color w:val="000000"/>
                <w:kern w:val="0"/>
                <w:sz w:val="24"/>
              </w:rPr>
              <w:t>或荣誉、</w:t>
            </w:r>
            <w:r w:rsidRPr="00BD44F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颁发</w:t>
            </w:r>
            <w:r w:rsidRPr="00BD44F5">
              <w:rPr>
                <w:rFonts w:ascii="仿宋" w:eastAsia="仿宋" w:hAnsi="仿宋" w:cs="宋体"/>
                <w:color w:val="000000"/>
                <w:kern w:val="0"/>
                <w:sz w:val="24"/>
              </w:rPr>
              <w:t>机构、</w:t>
            </w:r>
            <w:r w:rsidRPr="00BD44F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颁发</w:t>
            </w:r>
            <w:r w:rsidRPr="00BD44F5">
              <w:rPr>
                <w:rFonts w:ascii="仿宋" w:eastAsia="仿宋" w:hAnsi="仿宋" w:cs="宋体"/>
                <w:color w:val="000000"/>
                <w:kern w:val="0"/>
                <w:sz w:val="24"/>
              </w:rPr>
              <w:t>时间</w:t>
            </w:r>
          </w:p>
          <w:p w:rsidR="00BE61B3" w:rsidRPr="004E0C02" w:rsidRDefault="00BE61B3" w:rsidP="000A198F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BE61B3" w:rsidRPr="00C66A9A" w:rsidRDefault="00BE61B3" w:rsidP="000A198F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取得的资质、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荣誉及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相关认证情况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BE61B3" w:rsidRPr="00C66A9A" w:rsidRDefault="00BE61B3" w:rsidP="000A198F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BE61B3" w:rsidRPr="005D621C" w:rsidRDefault="00BE61B3" w:rsidP="000A198F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BE61B3" w:rsidRPr="00F3705E" w:rsidTr="000A198F">
        <w:trPr>
          <w:trHeight w:val="2383"/>
          <w:jc w:val="center"/>
        </w:trPr>
        <w:tc>
          <w:tcPr>
            <w:tcW w:w="1413" w:type="dxa"/>
            <w:vAlign w:val="center"/>
          </w:tcPr>
          <w:p w:rsidR="00BE61B3" w:rsidRPr="00F3705E" w:rsidRDefault="00BE61B3" w:rsidP="000A198F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成功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案例</w:t>
            </w:r>
          </w:p>
        </w:tc>
        <w:tc>
          <w:tcPr>
            <w:tcW w:w="6883" w:type="dxa"/>
            <w:gridSpan w:val="3"/>
            <w:vAlign w:val="center"/>
          </w:tcPr>
          <w:p w:rsidR="00BE61B3" w:rsidRPr="00F3705E" w:rsidRDefault="00BE61B3" w:rsidP="000A198F">
            <w:pPr>
              <w:jc w:val="center"/>
              <w:rPr>
                <w:rFonts w:ascii="黑体" w:eastAsia="黑体" w:hAnsi="黑体"/>
                <w:sz w:val="28"/>
              </w:rPr>
            </w:pP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（从客户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需求、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解决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方案、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实际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成效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三个方面，简要介绍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与核心能力相关的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-3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个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成功应用案例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C874E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提供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培训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咨询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、</w:t>
            </w:r>
            <w:r w:rsidRPr="00C874E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问题诊断、落地建议、实施辅导、效果评估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整体服务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相关的案例优先，单个案例不超过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500字）</w:t>
            </w:r>
          </w:p>
        </w:tc>
      </w:tr>
      <w:tr w:rsidR="00BE61B3" w:rsidRPr="00F3705E" w:rsidTr="000A198F">
        <w:trPr>
          <w:trHeight w:val="2383"/>
          <w:jc w:val="center"/>
        </w:trPr>
        <w:tc>
          <w:tcPr>
            <w:tcW w:w="1413" w:type="dxa"/>
            <w:vAlign w:val="center"/>
          </w:tcPr>
          <w:p w:rsidR="00BE61B3" w:rsidRDefault="00BE61B3" w:rsidP="000A198F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社会效益</w:t>
            </w:r>
          </w:p>
        </w:tc>
        <w:tc>
          <w:tcPr>
            <w:tcW w:w="6883" w:type="dxa"/>
            <w:gridSpan w:val="3"/>
            <w:vAlign w:val="center"/>
          </w:tcPr>
          <w:p w:rsidR="00BE61B3" w:rsidRPr="005D621C" w:rsidRDefault="00BE61B3" w:rsidP="000A198F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行业发展的推动作用或经济效益分析，</w:t>
            </w:r>
            <w:r w:rsidRPr="005D621C">
              <w:rPr>
                <w:rFonts w:ascii="仿宋" w:eastAsia="仿宋" w:hAnsi="仿宋" w:cs="宋体"/>
                <w:color w:val="000000"/>
                <w:kern w:val="0"/>
                <w:sz w:val="24"/>
              </w:rPr>
              <w:t>不超过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00字）</w:t>
            </w:r>
          </w:p>
        </w:tc>
      </w:tr>
    </w:tbl>
    <w:p w:rsidR="00BE61B3" w:rsidRDefault="00BE61B3" w:rsidP="00BE61B3">
      <w:r w:rsidRPr="009C1059">
        <w:rPr>
          <w:rFonts w:ascii="仿宋_GB2312" w:eastAsia="仿宋_GB2312" w:hint="eastAsia"/>
          <w:b/>
          <w:kern w:val="0"/>
          <w:sz w:val="24"/>
        </w:rPr>
        <w:t>申报材料应文字简练、条例清晰、要点突出。鼓励</w:t>
      </w:r>
      <w:r>
        <w:rPr>
          <w:rFonts w:ascii="仿宋_GB2312" w:eastAsia="仿宋_GB2312" w:hint="eastAsia"/>
          <w:b/>
          <w:kern w:val="0"/>
          <w:sz w:val="24"/>
        </w:rPr>
        <w:t>使用图示、</w:t>
      </w:r>
      <w:r>
        <w:rPr>
          <w:rFonts w:ascii="仿宋_GB2312" w:eastAsia="仿宋_GB2312"/>
          <w:b/>
          <w:kern w:val="0"/>
          <w:sz w:val="24"/>
        </w:rPr>
        <w:t>数据等</w:t>
      </w:r>
      <w:r>
        <w:rPr>
          <w:rFonts w:ascii="仿宋_GB2312" w:eastAsia="仿宋_GB2312" w:hint="eastAsia"/>
          <w:b/>
          <w:kern w:val="0"/>
          <w:sz w:val="24"/>
        </w:rPr>
        <w:t>表述方式</w:t>
      </w:r>
      <w:r w:rsidRPr="009C1059">
        <w:rPr>
          <w:rFonts w:ascii="仿宋_GB2312" w:eastAsia="仿宋_GB2312" w:hint="eastAsia"/>
          <w:b/>
          <w:kern w:val="0"/>
          <w:sz w:val="24"/>
        </w:rPr>
        <w:t>。</w:t>
      </w:r>
    </w:p>
    <w:p w:rsidR="001614A2" w:rsidRPr="00BE61B3" w:rsidRDefault="001614A2" w:rsidP="00BE61B3">
      <w:pPr>
        <w:ind w:leftChars="-202" w:left="-424" w:firstLineChars="200" w:firstLine="420"/>
        <w:jc w:val="left"/>
      </w:pPr>
    </w:p>
    <w:sectPr w:rsidR="001614A2" w:rsidRPr="00BE61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9AB" w:rsidRDefault="00D229AB" w:rsidP="00961AC2">
      <w:r>
        <w:separator/>
      </w:r>
    </w:p>
  </w:endnote>
  <w:endnote w:type="continuationSeparator" w:id="0">
    <w:p w:rsidR="00D229AB" w:rsidRDefault="00D229AB" w:rsidP="0096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9AB" w:rsidRDefault="00D229AB" w:rsidP="00961AC2">
      <w:r>
        <w:separator/>
      </w:r>
    </w:p>
  </w:footnote>
  <w:footnote w:type="continuationSeparator" w:id="0">
    <w:p w:rsidR="00D229AB" w:rsidRDefault="00D229AB" w:rsidP="00961A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232"/>
    <w:rsid w:val="001614A2"/>
    <w:rsid w:val="0022303A"/>
    <w:rsid w:val="00471091"/>
    <w:rsid w:val="004E6326"/>
    <w:rsid w:val="007B09A7"/>
    <w:rsid w:val="0086050A"/>
    <w:rsid w:val="00881C4F"/>
    <w:rsid w:val="00885411"/>
    <w:rsid w:val="00961AC2"/>
    <w:rsid w:val="00A72127"/>
    <w:rsid w:val="00BD44F5"/>
    <w:rsid w:val="00BE61B3"/>
    <w:rsid w:val="00C2490B"/>
    <w:rsid w:val="00C874E4"/>
    <w:rsid w:val="00CE0498"/>
    <w:rsid w:val="00CF4232"/>
    <w:rsid w:val="00D229AB"/>
    <w:rsid w:val="00D663F9"/>
    <w:rsid w:val="00DA06F3"/>
    <w:rsid w:val="00EE774F"/>
    <w:rsid w:val="00F4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0EB21A"/>
  <w15:chartTrackingRefBased/>
  <w15:docId w15:val="{65558691-2520-4D45-96EF-D3258DA37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2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CF4232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table" w:styleId="a3">
    <w:name w:val="Table Grid"/>
    <w:basedOn w:val="a1"/>
    <w:uiPriority w:val="39"/>
    <w:rsid w:val="00CF4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61A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61AC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61A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61AC2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47109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710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gaohong</dc:creator>
  <cp:keywords/>
  <dc:description/>
  <cp:lastModifiedBy>许文琳 192.168.0.17</cp:lastModifiedBy>
  <cp:revision>7</cp:revision>
  <cp:lastPrinted>2018-03-22T03:00:00Z</cp:lastPrinted>
  <dcterms:created xsi:type="dcterms:W3CDTF">2018-03-22T01:45:00Z</dcterms:created>
  <dcterms:modified xsi:type="dcterms:W3CDTF">2018-03-26T01:06:00Z</dcterms:modified>
</cp:coreProperties>
</file>