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03D" w:rsidRDefault="00D6703D" w:rsidP="00D6703D">
      <w:pPr>
        <w:outlineLvl w:val="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附件</w:t>
      </w:r>
      <w:r>
        <w:rPr>
          <w:rFonts w:ascii="黑体" w:eastAsia="黑体" w:hAnsi="黑体"/>
          <w:sz w:val="32"/>
        </w:rPr>
        <w:t>5</w:t>
      </w:r>
    </w:p>
    <w:p w:rsidR="00E27C4B" w:rsidRDefault="00E27C4B" w:rsidP="00E27C4B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E27C4B" w:rsidRDefault="00E27C4B" w:rsidP="00E27C4B">
      <w:pPr>
        <w:pStyle w:val="1"/>
        <w:jc w:val="left"/>
        <w:rPr>
          <w:rFonts w:ascii="仿宋_GB2312" w:eastAsia="仿宋_GB2312" w:hAnsi="仿宋_GB2312" w:cs="仿宋_GB2312" w:hint="default"/>
          <w:sz w:val="32"/>
          <w:szCs w:val="32"/>
        </w:rPr>
      </w:pPr>
    </w:p>
    <w:p w:rsidR="00E27C4B" w:rsidRDefault="00E27C4B" w:rsidP="00E27C4B">
      <w:pPr>
        <w:pStyle w:val="1"/>
        <w:rPr>
          <w:rFonts w:hint="default"/>
        </w:rPr>
      </w:pPr>
      <w:r>
        <w:t xml:space="preserve">   </w:t>
      </w: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E27C4B" w:rsidP="00E27C4B">
      <w:pPr>
        <w:pStyle w:val="1"/>
        <w:rPr>
          <w:rFonts w:hint="default"/>
        </w:rPr>
      </w:pPr>
    </w:p>
    <w:p w:rsidR="00E27C4B" w:rsidRDefault="005C0B38" w:rsidP="005C0B38">
      <w:pPr>
        <w:pStyle w:val="1"/>
        <w:ind w:firstLineChars="200" w:firstLine="600"/>
        <w:rPr>
          <w:rFonts w:hint="default"/>
        </w:rPr>
      </w:pPr>
      <w:r>
        <w:rPr>
          <w:rFonts w:ascii="黑体" w:eastAsia="黑体" w:hAnsi="黑体"/>
          <w:sz w:val="30"/>
          <w:szCs w:val="30"/>
        </w:rPr>
        <w:t>申报方向</w:t>
      </w:r>
      <w:r>
        <w:rPr>
          <w:rFonts w:ascii="黑体" w:eastAsia="黑体" w:hAnsi="黑体"/>
          <w:sz w:val="30"/>
        </w:rPr>
        <w:t xml:space="preserve">：  </w:t>
      </w:r>
      <w:r>
        <w:rPr>
          <w:rFonts w:ascii="仿宋_GB2312" w:eastAsia="仿宋_GB2312" w:hAnsi="仿宋_GB2312" w:cs="仿宋_GB2312"/>
          <w:b/>
          <w:color w:val="000000"/>
          <w:kern w:val="0"/>
          <w:sz w:val="32"/>
          <w:szCs w:val="24"/>
        </w:rPr>
        <w:t>安全</w:t>
      </w:r>
      <w:r w:rsidRPr="00287A0E">
        <w:rPr>
          <w:rFonts w:ascii="仿宋_GB2312" w:eastAsia="仿宋_GB2312" w:hAnsi="仿宋_GB2312" w:cs="仿宋_GB2312" w:hint="default"/>
          <w:b/>
          <w:color w:val="000000"/>
          <w:kern w:val="0"/>
          <w:sz w:val="32"/>
          <w:szCs w:val="24"/>
        </w:rPr>
        <w:t>技术供应商</w:t>
      </w:r>
    </w:p>
    <w:p w:rsidR="00D6703D" w:rsidRDefault="00D6703D" w:rsidP="00D6703D">
      <w:pPr>
        <w:pStyle w:val="1"/>
        <w:spacing w:line="720" w:lineRule="exact"/>
        <w:jc w:val="left"/>
        <w:rPr>
          <w:rFonts w:ascii="黑体" w:eastAsia="黑体" w:hAnsi="黑体" w:hint="default"/>
          <w:sz w:val="30"/>
          <w:u w:val="single"/>
        </w:rPr>
      </w:pPr>
      <w:r>
        <w:rPr>
          <w:rFonts w:eastAsia="仿宋_GB2312"/>
          <w:sz w:val="30"/>
        </w:rPr>
        <w:t xml:space="preserve">    </w:t>
      </w:r>
      <w:r>
        <w:rPr>
          <w:rFonts w:ascii="黑体" w:eastAsia="黑体" w:hAnsi="黑体"/>
          <w:sz w:val="30"/>
        </w:rPr>
        <w:t>申报单位：</w:t>
      </w:r>
      <w:r>
        <w:rPr>
          <w:rFonts w:ascii="黑体" w:eastAsia="黑体" w:hAnsi="黑体"/>
          <w:sz w:val="30"/>
          <w:u w:val="single"/>
        </w:rPr>
        <w:t xml:space="preserve">                              </w:t>
      </w:r>
    </w:p>
    <w:p w:rsidR="00D6703D" w:rsidRDefault="00D6703D" w:rsidP="00D6703D">
      <w:pPr>
        <w:pStyle w:val="1"/>
        <w:spacing w:line="720" w:lineRule="exact"/>
        <w:ind w:firstLineChars="200" w:firstLine="600"/>
        <w:jc w:val="left"/>
        <w:rPr>
          <w:rFonts w:ascii="黑体" w:eastAsia="黑体" w:hAnsi="黑体" w:hint="default"/>
          <w:sz w:val="30"/>
          <w:szCs w:val="30"/>
          <w:u w:val="single"/>
        </w:rPr>
      </w:pPr>
      <w:r>
        <w:rPr>
          <w:rFonts w:ascii="黑体" w:eastAsia="黑体" w:hAnsi="黑体"/>
          <w:sz w:val="30"/>
          <w:szCs w:val="30"/>
        </w:rPr>
        <w:t>联系人及手机号码：</w:t>
      </w:r>
      <w:r>
        <w:rPr>
          <w:rFonts w:ascii="黑体" w:eastAsia="黑体" w:hAnsi="黑体"/>
          <w:sz w:val="30"/>
          <w:szCs w:val="30"/>
          <w:u w:val="single"/>
        </w:rPr>
        <w:t xml:space="preserve">                             </w:t>
      </w:r>
    </w:p>
    <w:p w:rsidR="00D6703D" w:rsidRDefault="00D6703D" w:rsidP="00D6703D">
      <w:pPr>
        <w:pStyle w:val="1"/>
        <w:spacing w:line="720" w:lineRule="exact"/>
        <w:jc w:val="left"/>
        <w:rPr>
          <w:rFonts w:ascii="仿宋_GB2312" w:eastAsia="仿宋_GB2312" w:hAnsi="仿宋_GB2312" w:cs="仿宋_GB2312" w:hint="default"/>
          <w:color w:val="000000"/>
          <w:kern w:val="0"/>
          <w:sz w:val="32"/>
          <w:szCs w:val="24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D6703D" w:rsidRPr="004A0744" w:rsidRDefault="00D6703D" w:rsidP="00D6703D">
      <w:pPr>
        <w:spacing w:line="720" w:lineRule="exact"/>
        <w:jc w:val="left"/>
        <w:rPr>
          <w:b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24"/>
        </w:rPr>
        <w:t xml:space="preserve">               </w:t>
      </w:r>
    </w:p>
    <w:p w:rsidR="00D6703D" w:rsidRPr="00B7325A" w:rsidRDefault="00D6703D" w:rsidP="00D6703D">
      <w:pPr>
        <w:rPr>
          <w:b/>
        </w:rPr>
      </w:pPr>
    </w:p>
    <w:p w:rsidR="00D6703D" w:rsidRDefault="00D6703D" w:rsidP="00D6703D">
      <w:pPr>
        <w:rPr>
          <w:b/>
        </w:rPr>
      </w:pPr>
    </w:p>
    <w:p w:rsidR="00D6703D" w:rsidRDefault="00D6703D" w:rsidP="00D6703D">
      <w:pPr>
        <w:rPr>
          <w:b/>
        </w:rPr>
      </w:pPr>
    </w:p>
    <w:p w:rsidR="00D6703D" w:rsidRDefault="00D6703D" w:rsidP="00D6703D">
      <w:pPr>
        <w:rPr>
          <w:b/>
        </w:rPr>
      </w:pPr>
    </w:p>
    <w:p w:rsidR="00D6703D" w:rsidRPr="004A0744" w:rsidRDefault="00D6703D" w:rsidP="00D6703D">
      <w:pPr>
        <w:rPr>
          <w:b/>
        </w:rPr>
      </w:pPr>
    </w:p>
    <w:p w:rsidR="00D6703D" w:rsidRDefault="005C0B38" w:rsidP="00D6703D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 xml:space="preserve"> </w:t>
      </w:r>
    </w:p>
    <w:p w:rsidR="00D6703D" w:rsidRDefault="00D6703D" w:rsidP="00D6703D">
      <w:pPr>
        <w:jc w:val="center"/>
        <w:rPr>
          <w:rFonts w:ascii="方正小标宋简体" w:eastAsia="方正小标宋简体" w:hAnsi="方正小标宋简体"/>
          <w:sz w:val="32"/>
        </w:rPr>
      </w:pPr>
      <w:r>
        <w:rPr>
          <w:rFonts w:ascii="方正小标宋简体" w:eastAsia="方正小标宋简体" w:hAnsi="方正小标宋简体" w:hint="eastAsia"/>
          <w:sz w:val="32"/>
        </w:rPr>
        <w:t>二〇一八年</w:t>
      </w:r>
      <w:r w:rsidR="005C0B38">
        <w:rPr>
          <w:rFonts w:ascii="方正小标宋简体" w:eastAsia="方正小标宋简体" w:hAnsi="方正小标宋简体" w:hint="eastAsia"/>
          <w:sz w:val="32"/>
        </w:rPr>
        <w:t>三</w:t>
      </w:r>
      <w:bookmarkStart w:id="0" w:name="_GoBack"/>
      <w:bookmarkEnd w:id="0"/>
      <w:r>
        <w:rPr>
          <w:rFonts w:ascii="方正小标宋简体" w:eastAsia="方正小标宋简体" w:hAnsi="方正小标宋简体" w:hint="eastAsia"/>
          <w:sz w:val="32"/>
        </w:rPr>
        <w:t>月</w:t>
      </w:r>
    </w:p>
    <w:p w:rsidR="00D6703D" w:rsidRDefault="00D6703D">
      <w:pPr>
        <w:widowControl/>
        <w:jc w:val="left"/>
        <w:rPr>
          <w:rFonts w:ascii="仿宋_GB2312" w:eastAsia="仿宋_GB2312"/>
          <w:b/>
          <w:kern w:val="0"/>
          <w:sz w:val="24"/>
        </w:rPr>
      </w:pPr>
      <w:r>
        <w:rPr>
          <w:rFonts w:ascii="仿宋_GB2312" w:eastAsia="仿宋_GB2312"/>
          <w:b/>
          <w:kern w:val="0"/>
          <w:sz w:val="24"/>
        </w:rPr>
        <w:br w:type="page"/>
      </w:r>
    </w:p>
    <w:p w:rsidR="00D6703D" w:rsidRDefault="00D6703D" w:rsidP="00D6703D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</w:p>
    <w:p w:rsidR="00D6703D" w:rsidRDefault="00D6703D" w:rsidP="00D6703D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填表</w:t>
      </w:r>
      <w:r w:rsidRPr="00CC0A7E">
        <w:rPr>
          <w:rFonts w:ascii="仿宋_GB2312" w:eastAsia="仿宋_GB2312"/>
          <w:b/>
          <w:kern w:val="0"/>
          <w:sz w:val="24"/>
        </w:rPr>
        <w:t>时间</w:t>
      </w:r>
      <w:r w:rsidRPr="00CC0A7E">
        <w:rPr>
          <w:rFonts w:ascii="仿宋_GB2312" w:eastAsia="仿宋_GB2312" w:hint="eastAsia"/>
          <w:b/>
          <w:kern w:val="0"/>
          <w:sz w:val="24"/>
        </w:rPr>
        <w:t>：    年  月  日</w:t>
      </w:r>
    </w:p>
    <w:p w:rsidR="00D6703D" w:rsidRPr="00CC0A7E" w:rsidRDefault="00D6703D" w:rsidP="00D6703D">
      <w:pPr>
        <w:ind w:leftChars="-202" w:left="-424" w:firstLineChars="200" w:firstLine="482"/>
        <w:jc w:val="left"/>
        <w:rPr>
          <w:rFonts w:ascii="仿宋_GB2312" w:eastAsia="仿宋_GB2312"/>
          <w:b/>
          <w:kern w:val="0"/>
          <w:sz w:val="24"/>
        </w:rPr>
      </w:pPr>
      <w:r w:rsidRPr="00CC0A7E">
        <w:rPr>
          <w:rFonts w:ascii="仿宋_GB2312" w:eastAsia="仿宋_GB2312" w:hint="eastAsia"/>
          <w:b/>
          <w:kern w:val="0"/>
          <w:sz w:val="24"/>
        </w:rPr>
        <w:t>请根据</w:t>
      </w:r>
      <w:r>
        <w:rPr>
          <w:rFonts w:ascii="仿宋_GB2312" w:eastAsia="仿宋_GB2312" w:hint="eastAsia"/>
          <w:b/>
          <w:kern w:val="0"/>
          <w:sz w:val="24"/>
        </w:rPr>
        <w:t>企业</w:t>
      </w:r>
      <w:r w:rsidRPr="00CC0A7E">
        <w:rPr>
          <w:rFonts w:ascii="仿宋_GB2312" w:eastAsia="仿宋_GB2312"/>
          <w:b/>
          <w:kern w:val="0"/>
          <w:sz w:val="24"/>
        </w:rPr>
        <w:t>能力和发展现状</w:t>
      </w:r>
      <w:r w:rsidRPr="00CC0A7E">
        <w:rPr>
          <w:rFonts w:ascii="仿宋_GB2312" w:eastAsia="仿宋_GB2312" w:hint="eastAsia"/>
          <w:b/>
          <w:kern w:val="0"/>
          <w:sz w:val="24"/>
        </w:rPr>
        <w:t>如实</w:t>
      </w:r>
      <w:r w:rsidRPr="00CC0A7E">
        <w:rPr>
          <w:rFonts w:ascii="仿宋_GB2312" w:eastAsia="仿宋_GB2312"/>
          <w:b/>
          <w:kern w:val="0"/>
          <w:sz w:val="24"/>
        </w:rPr>
        <w:t>填写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551"/>
        <w:gridCol w:w="1560"/>
        <w:gridCol w:w="2772"/>
      </w:tblGrid>
      <w:tr w:rsidR="00D6703D" w:rsidRPr="00F3705E" w:rsidTr="00A57552">
        <w:trPr>
          <w:trHeight w:val="1204"/>
          <w:jc w:val="center"/>
        </w:trPr>
        <w:tc>
          <w:tcPr>
            <w:tcW w:w="1413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申请</w:t>
            </w:r>
            <w:r w:rsidRPr="00F3705E">
              <w:rPr>
                <w:rFonts w:ascii="仿宋" w:eastAsia="仿宋" w:hAnsi="仿宋" w:cs="宋体"/>
                <w:color w:val="000000"/>
                <w:kern w:val="0"/>
                <w:sz w:val="28"/>
              </w:rPr>
              <w:t>企业</w:t>
            </w:r>
          </w:p>
        </w:tc>
        <w:tc>
          <w:tcPr>
            <w:tcW w:w="2551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</w:p>
        </w:tc>
        <w:tc>
          <w:tcPr>
            <w:tcW w:w="1560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性质</w:t>
            </w:r>
          </w:p>
        </w:tc>
        <w:tc>
          <w:tcPr>
            <w:tcW w:w="2772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国有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外资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</w:t>
            </w:r>
            <w:r w:rsidRPr="0046156C">
              <w:rPr>
                <w:rFonts w:ascii="仿宋" w:eastAsia="仿宋" w:hAnsi="仿宋" w:cs="宋体"/>
                <w:color w:val="000000"/>
                <w:kern w:val="0"/>
                <w:sz w:val="24"/>
              </w:rPr>
              <w:t>合资</w:t>
            </w:r>
            <w:r w:rsidRPr="0046156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/民营</w:t>
            </w:r>
          </w:p>
        </w:tc>
      </w:tr>
      <w:tr w:rsidR="00D6703D" w:rsidRPr="00F3705E" w:rsidTr="00A57552">
        <w:trPr>
          <w:trHeight w:val="2044"/>
          <w:jc w:val="center"/>
        </w:trPr>
        <w:tc>
          <w:tcPr>
            <w:tcW w:w="1413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企业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简介</w:t>
            </w:r>
          </w:p>
        </w:tc>
        <w:tc>
          <w:tcPr>
            <w:tcW w:w="6883" w:type="dxa"/>
            <w:gridSpan w:val="3"/>
            <w:vAlign w:val="center"/>
          </w:tcPr>
          <w:p w:rsidR="00D6703D" w:rsidRPr="007E2CC0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业务，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经营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业绩等方面基本情况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7E2CC0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不超过</w:t>
            </w:r>
            <w:r w:rsidRPr="007E2CC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200字）</w:t>
            </w:r>
          </w:p>
        </w:tc>
      </w:tr>
      <w:tr w:rsidR="00D6703D" w:rsidRPr="00F3705E" w:rsidTr="00A57552">
        <w:trPr>
          <w:trHeight w:val="3036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商业能力</w:t>
            </w:r>
          </w:p>
        </w:tc>
        <w:tc>
          <w:tcPr>
            <w:tcW w:w="6883" w:type="dxa"/>
            <w:gridSpan w:val="3"/>
            <w:vAlign w:val="center"/>
          </w:tcPr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领域相关业务年收入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万元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领域技术研发人员</w:t>
            </w:r>
            <w:r w:rsidRPr="001A4764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其中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硕士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/工程师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以上技术人员</w:t>
            </w:r>
            <w:r w:rsidRPr="00DB2FCC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483F24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数据采集与边缘计算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领域相关解决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方案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覆盖工业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领域包括：</w:t>
            </w:r>
          </w:p>
          <w:p w:rsidR="00D6703D" w:rsidRPr="005439D0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□航空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航天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□金属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加工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□钢铁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□石化 □纺织 □交通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运输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□电子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信息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□能源电力 □生产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□消费品 □公共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基础设施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 □其它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（请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Cs w:val="21"/>
                <w:u w:val="single"/>
              </w:rPr>
              <w:t>列举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Cs w:val="21"/>
                <w:u w:val="single"/>
              </w:rPr>
              <w:t>）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  <w:p w:rsidR="00D6703D" w:rsidRPr="005D621C" w:rsidRDefault="00D6703D" w:rsidP="00A57552">
            <w:pPr>
              <w:spacing w:after="5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483F24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4、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服务工业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总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数量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个，请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按</w:t>
            </w:r>
            <w:r w:rsidRPr="00483F24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行业/</w:t>
            </w:r>
            <w:r w:rsidRPr="00483F24">
              <w:rPr>
                <w:rFonts w:ascii="仿宋" w:eastAsia="仿宋" w:hAnsi="仿宋" w:cs="宋体"/>
                <w:color w:val="000000"/>
                <w:kern w:val="0"/>
                <w:sz w:val="24"/>
              </w:rPr>
              <w:t>领域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分类，分别列举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-3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核心用户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</w:tc>
      </w:tr>
      <w:tr w:rsidR="00D6703D" w:rsidRPr="00F3705E" w:rsidTr="00A57552">
        <w:trPr>
          <w:trHeight w:val="3959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技术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能力</w:t>
            </w:r>
          </w:p>
        </w:tc>
        <w:tc>
          <w:tcPr>
            <w:tcW w:w="6883" w:type="dxa"/>
            <w:gridSpan w:val="3"/>
            <w:vAlign w:val="center"/>
          </w:tcPr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具备工控安全防护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能力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工控安全能力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防止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工业设备和控制系统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被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入侵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和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攻击的能力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Pr="002C17AF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2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支持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设备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安全可靠连接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若支持，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能够提供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种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安全传输协议，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具体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包括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3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网络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防护能力？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网络安全能力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保证数据传输的安全性的能力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Pr="00CB11B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4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具备信息安全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防护能力？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信息安全能力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保证信息的保密性、真实性、完整性、未授权拷贝</w:t>
            </w:r>
            <w:r w:rsidRPr="00CB11BD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的能力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</w:p>
          <w:p w:rsidR="00D6703D" w:rsidRPr="0052399A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5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是否具备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业务及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运维安全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防护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能力？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（Y/N）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业务及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运维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安全能力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是指：</w:t>
            </w:r>
            <w:r w:rsidRPr="00CB11BD">
              <w:rPr>
                <w:rFonts w:ascii="仿宋" w:eastAsia="仿宋" w:hAnsi="仿宋" w:cs="宋体"/>
                <w:color w:val="000000"/>
                <w:kern w:val="0"/>
                <w:szCs w:val="21"/>
              </w:rPr>
              <w:t>保证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业务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资源隔离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、用户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访问权限控制、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漏洞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监控及修补、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>资源备份</w:t>
            </w:r>
            <w:r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与故障恢复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</w:t>
            </w:r>
            <w:r w:rsidRPr="001F7BF0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具备，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可提供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</w:t>
            </w:r>
            <w:r w:rsidRPr="0014432E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类</w:t>
            </w:r>
            <w:r w:rsidRPr="0014432E">
              <w:rPr>
                <w:rFonts w:ascii="仿宋" w:eastAsia="仿宋" w:hAnsi="仿宋" w:cs="宋体"/>
                <w:color w:val="000000"/>
                <w:kern w:val="0"/>
                <w:sz w:val="24"/>
              </w:rPr>
              <w:t>技术手段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，请列举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各类技术手段的3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个以上主要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工业用户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并标注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各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用户发现问题次数和成功处理问题次数</w:t>
            </w:r>
            <w:r w:rsidRPr="0052399A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 w:rsidRPr="0052399A"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u w:val="single"/>
              </w:rPr>
              <w:t xml:space="preserve">    </w:t>
            </w:r>
          </w:p>
          <w:p w:rsidR="00D6703D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>6</w:t>
            </w:r>
            <w:r w:rsidRPr="004B7439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若有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其它补充事项，请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参照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上述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方式，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以量化形式予以说明。</w:t>
            </w:r>
          </w:p>
          <w:p w:rsidR="00D6703D" w:rsidRPr="00D119B5" w:rsidRDefault="00D6703D" w:rsidP="00A57552">
            <w:pPr>
              <w:spacing w:afterLines="50" w:after="156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833D28">
              <w:rPr>
                <w:rFonts w:ascii="仿宋" w:eastAsia="仿宋" w:hAnsi="仿宋" w:cs="宋体" w:hint="eastAsia"/>
                <w:color w:val="000000"/>
                <w:kern w:val="0"/>
                <w:sz w:val="24"/>
                <w:u w:val="single"/>
              </w:rPr>
              <w:t xml:space="preserve">                                       </w:t>
            </w:r>
          </w:p>
        </w:tc>
      </w:tr>
      <w:tr w:rsidR="00D6703D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lastRenderedPageBreak/>
              <w:t>技术实力</w:t>
            </w:r>
          </w:p>
        </w:tc>
        <w:tc>
          <w:tcPr>
            <w:tcW w:w="6883" w:type="dxa"/>
            <w:gridSpan w:val="3"/>
            <w:vAlign w:val="center"/>
          </w:tcPr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  <w:r w:rsidRPr="00C66A9A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1</w:t>
            </w:r>
            <w:r w:rsidRPr="00C66A9A"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  <w:t xml:space="preserve">. 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技术</w:t>
            </w:r>
            <w:r w:rsidRPr="004E0C02">
              <w:rPr>
                <w:rFonts w:ascii="仿宋" w:eastAsia="仿宋" w:hAnsi="仿宋" w:cs="宋体"/>
                <w:color w:val="000000"/>
                <w:kern w:val="0"/>
                <w:sz w:val="24"/>
              </w:rPr>
              <w:t>架构与具备功能</w:t>
            </w: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C66A9A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（主要产品或服务介绍、核心技术及其核心竞争优势，包括与传统解决方案、与同行的对比分析，上述产品或服务的主要技术指标。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4E0C02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</w:rPr>
              <w:t>2.</w:t>
            </w:r>
            <w:r w:rsidRPr="004E0C02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研发能力</w:t>
            </w:r>
          </w:p>
          <w:p w:rsidR="00D6703D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C66A9A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包括自主创新能力，取得的相关自主知识产权情况,取得的相关认证情况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不超过1000字</w:t>
            </w:r>
            <w:r w:rsidRPr="00C66A9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）</w:t>
            </w:r>
          </w:p>
          <w:p w:rsidR="00D6703D" w:rsidRPr="00C66A9A" w:rsidRDefault="00D6703D" w:rsidP="00A57552">
            <w:pPr>
              <w:rPr>
                <w:rFonts w:ascii="仿宋" w:eastAsia="仿宋" w:hAnsi="仿宋" w:cs="宋体"/>
                <w:b/>
                <w:color w:val="000000"/>
                <w:kern w:val="0"/>
                <w:sz w:val="24"/>
              </w:rPr>
            </w:pPr>
          </w:p>
          <w:p w:rsidR="00D6703D" w:rsidRPr="005D621C" w:rsidRDefault="00D6703D" w:rsidP="00A57552">
            <w:pPr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D6703D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成功</w:t>
            </w:r>
            <w:r>
              <w:rPr>
                <w:rFonts w:ascii="仿宋" w:eastAsia="仿宋" w:hAnsi="仿宋" w:cs="宋体"/>
                <w:color w:val="000000"/>
                <w:kern w:val="0"/>
                <w:sz w:val="28"/>
              </w:rPr>
              <w:t>案例</w:t>
            </w:r>
          </w:p>
        </w:tc>
        <w:tc>
          <w:tcPr>
            <w:tcW w:w="6883" w:type="dxa"/>
            <w:gridSpan w:val="3"/>
            <w:vAlign w:val="center"/>
          </w:tcPr>
          <w:p w:rsidR="00D6703D" w:rsidRPr="00F3705E" w:rsidRDefault="00D6703D" w:rsidP="00A57552">
            <w:pPr>
              <w:jc w:val="center"/>
              <w:rPr>
                <w:rFonts w:ascii="黑体" w:eastAsia="黑体" w:hAnsi="黑体"/>
                <w:sz w:val="28"/>
              </w:rPr>
            </w:pP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（从客户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需求、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解决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方案、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实际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成效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三个方面，简要介绍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与核心能力相关的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-3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个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成功应用案例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，与</w:t>
            </w:r>
            <w:r w:rsidRPr="000C7739">
              <w:rPr>
                <w:rFonts w:ascii="仿宋" w:eastAsia="仿宋" w:hAnsi="仿宋" w:cs="宋体"/>
                <w:color w:val="000000"/>
                <w:kern w:val="0"/>
                <w:szCs w:val="21"/>
              </w:rPr>
              <w:t>平台建设相关的案例优先，单个案例不超过</w:t>
            </w:r>
            <w:r w:rsidRPr="000C773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500字）</w:t>
            </w:r>
          </w:p>
        </w:tc>
      </w:tr>
      <w:tr w:rsidR="00D6703D" w:rsidRPr="00F3705E" w:rsidTr="00A57552">
        <w:trPr>
          <w:trHeight w:val="2383"/>
          <w:jc w:val="center"/>
        </w:trPr>
        <w:tc>
          <w:tcPr>
            <w:tcW w:w="1413" w:type="dxa"/>
            <w:vAlign w:val="center"/>
          </w:tcPr>
          <w:p w:rsidR="00D6703D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8"/>
              </w:rPr>
              <w:t>社会效益</w:t>
            </w:r>
          </w:p>
        </w:tc>
        <w:tc>
          <w:tcPr>
            <w:tcW w:w="6883" w:type="dxa"/>
            <w:gridSpan w:val="3"/>
            <w:vAlign w:val="center"/>
          </w:tcPr>
          <w:p w:rsidR="00D6703D" w:rsidRPr="005D621C" w:rsidRDefault="00D6703D" w:rsidP="00A57552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对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行业发展的推动作用或经济效益分析，</w:t>
            </w:r>
            <w:r w:rsidRPr="005D621C">
              <w:rPr>
                <w:rFonts w:ascii="仿宋" w:eastAsia="仿宋" w:hAnsi="仿宋" w:cs="宋体"/>
                <w:color w:val="000000"/>
                <w:kern w:val="0"/>
                <w:sz w:val="24"/>
              </w:rPr>
              <w:t>不超过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</w:t>
            </w:r>
            <w:r w:rsidRPr="005D621C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00字）</w:t>
            </w:r>
          </w:p>
        </w:tc>
      </w:tr>
    </w:tbl>
    <w:p w:rsidR="001614A2" w:rsidRPr="00D6703D" w:rsidRDefault="00D6703D">
      <w:pPr>
        <w:rPr>
          <w:rFonts w:ascii="仿宋_GB2312" w:eastAsia="仿宋_GB2312"/>
          <w:b/>
          <w:kern w:val="0"/>
          <w:sz w:val="24"/>
        </w:rPr>
      </w:pPr>
      <w:r w:rsidRPr="009C1059">
        <w:rPr>
          <w:rFonts w:ascii="仿宋_GB2312" w:eastAsia="仿宋_GB2312" w:hint="eastAsia"/>
          <w:b/>
          <w:kern w:val="0"/>
          <w:sz w:val="24"/>
        </w:rPr>
        <w:t>申报材料应文字简练、条例清晰、要点突出。鼓励</w:t>
      </w:r>
      <w:r>
        <w:rPr>
          <w:rFonts w:ascii="仿宋_GB2312" w:eastAsia="仿宋_GB2312" w:hint="eastAsia"/>
          <w:b/>
          <w:kern w:val="0"/>
          <w:sz w:val="24"/>
        </w:rPr>
        <w:t>使用图示、</w:t>
      </w:r>
      <w:r>
        <w:rPr>
          <w:rFonts w:ascii="仿宋_GB2312" w:eastAsia="仿宋_GB2312"/>
          <w:b/>
          <w:kern w:val="0"/>
          <w:sz w:val="24"/>
        </w:rPr>
        <w:t>数据等</w:t>
      </w:r>
      <w:r>
        <w:rPr>
          <w:rFonts w:ascii="仿宋_GB2312" w:eastAsia="仿宋_GB2312" w:hint="eastAsia"/>
          <w:b/>
          <w:kern w:val="0"/>
          <w:sz w:val="24"/>
        </w:rPr>
        <w:t>表述方式</w:t>
      </w:r>
      <w:r w:rsidRPr="009C1059">
        <w:rPr>
          <w:rFonts w:ascii="仿宋_GB2312" w:eastAsia="仿宋_GB2312" w:hint="eastAsia"/>
          <w:b/>
          <w:kern w:val="0"/>
          <w:sz w:val="24"/>
        </w:rPr>
        <w:t>。</w:t>
      </w:r>
    </w:p>
    <w:sectPr w:rsidR="001614A2" w:rsidRPr="00D670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A99" w:rsidRDefault="00F24A99" w:rsidP="005C0B38">
      <w:r>
        <w:separator/>
      </w:r>
    </w:p>
  </w:endnote>
  <w:endnote w:type="continuationSeparator" w:id="0">
    <w:p w:rsidR="00F24A99" w:rsidRDefault="00F24A99" w:rsidP="005C0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A99" w:rsidRDefault="00F24A99" w:rsidP="005C0B38">
      <w:r>
        <w:separator/>
      </w:r>
    </w:p>
  </w:footnote>
  <w:footnote w:type="continuationSeparator" w:id="0">
    <w:p w:rsidR="00F24A99" w:rsidRDefault="00F24A99" w:rsidP="005C0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03D"/>
    <w:rsid w:val="001614A2"/>
    <w:rsid w:val="005C0B38"/>
    <w:rsid w:val="00D6703D"/>
    <w:rsid w:val="00E27C4B"/>
    <w:rsid w:val="00F2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468C2"/>
  <w15:chartTrackingRefBased/>
  <w15:docId w15:val="{F4D3B4E1-F491-4244-8AB2-7525865D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0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rsid w:val="00D6703D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table" w:styleId="a3">
    <w:name w:val="Table Grid"/>
    <w:basedOn w:val="a1"/>
    <w:uiPriority w:val="39"/>
    <w:rsid w:val="00D670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0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C0B3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C0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C0B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8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gaohong</dc:creator>
  <cp:keywords/>
  <dc:description/>
  <cp:lastModifiedBy>许文琳 192.168.0.17</cp:lastModifiedBy>
  <cp:revision>4</cp:revision>
  <dcterms:created xsi:type="dcterms:W3CDTF">2018-03-13T05:27:00Z</dcterms:created>
  <dcterms:modified xsi:type="dcterms:W3CDTF">2018-03-26T01:05:00Z</dcterms:modified>
</cp:coreProperties>
</file>