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黑体简体" w:hAnsi="方正黑体简体" w:eastAsia="方正黑体简体" w:cs="方正黑体简体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sz w:val="40"/>
          <w:szCs w:val="40"/>
        </w:rPr>
        <w:t>真实性承诺书</w:t>
      </w:r>
    </w:p>
    <w:p>
      <w:pPr>
        <w:spacing w:line="56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常德市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经济和信息化委员会：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本公司郑重承诺：此次申报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8年度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常德市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认定企业技术中心，所提交的申报材料内容和所附资料均真实、合法。如有不实之处，本公司愿意承担相应的法律责任和由此产生的一切后果。</w:t>
      </w: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企业法定代表人（签名、盖私章）：</w:t>
      </w: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247" w:bottom="1418" w:left="1588" w:header="964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80"/>
    <w:rsid w:val="0010725B"/>
    <w:rsid w:val="001B6F9B"/>
    <w:rsid w:val="002B3555"/>
    <w:rsid w:val="00314B47"/>
    <w:rsid w:val="00422D7E"/>
    <w:rsid w:val="00457225"/>
    <w:rsid w:val="00542D56"/>
    <w:rsid w:val="00741D12"/>
    <w:rsid w:val="007577B2"/>
    <w:rsid w:val="00771F24"/>
    <w:rsid w:val="0078305E"/>
    <w:rsid w:val="007D7FB4"/>
    <w:rsid w:val="008C3EDB"/>
    <w:rsid w:val="008F1B12"/>
    <w:rsid w:val="00945E45"/>
    <w:rsid w:val="009922AF"/>
    <w:rsid w:val="009B1117"/>
    <w:rsid w:val="009B39C0"/>
    <w:rsid w:val="009D5F04"/>
    <w:rsid w:val="00A320A0"/>
    <w:rsid w:val="00A77480"/>
    <w:rsid w:val="00B331BE"/>
    <w:rsid w:val="00BC5965"/>
    <w:rsid w:val="00D357D2"/>
    <w:rsid w:val="00E161A3"/>
    <w:rsid w:val="00EC514A"/>
    <w:rsid w:val="00F74AD9"/>
    <w:rsid w:val="00F77D3D"/>
    <w:rsid w:val="38AB4E43"/>
    <w:rsid w:val="63C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长沙盛韵电子科技有限公司</Company>
  <Pages>1</Pages>
  <Words>139</Words>
  <Characters>68</Characters>
  <Lines>1</Lines>
  <Paragraphs>1</Paragraphs>
  <TotalTime>2</TotalTime>
  <ScaleCrop>false</ScaleCrop>
  <LinksUpToDate>false</LinksUpToDate>
  <CharactersWithSpaces>206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2018-05-04T09:04:00Z</dcterms:created>
  <dc:creator>Administrator</dc:creator>
  <cp:lastModifiedBy>admin</cp:lastModifiedBy>
  <cp:lastPrinted>2017-04-28T08:33:00Z</cp:lastPrinted>
  <dcterms:modified xsi:type="dcterms:W3CDTF">2018-11-23T02:48:17Z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