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常德市获得湖南省新型墙体材料产品认定证书生产企业名单</w:t>
      </w:r>
    </w:p>
    <w:tbl>
      <w:tblPr>
        <w:tblStyle w:val="3"/>
        <w:tblpPr w:leftFromText="180" w:rightFromText="180" w:vertAnchor="text" w:horzAnchor="margin" w:tblpXSpec="center" w:tblpY="536"/>
        <w:tblW w:w="135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22"/>
        <w:gridCol w:w="3627"/>
        <w:gridCol w:w="1987"/>
        <w:gridCol w:w="2286"/>
        <w:gridCol w:w="2155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序</w:t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号</w:t>
            </w:r>
          </w:p>
        </w:tc>
        <w:tc>
          <w:tcPr>
            <w:tcW w:w="822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产品</w:t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类别</w:t>
            </w:r>
          </w:p>
        </w:tc>
        <w:tc>
          <w:tcPr>
            <w:tcW w:w="3627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企业名称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地  址</w:t>
            </w:r>
          </w:p>
        </w:tc>
        <w:tc>
          <w:tcPr>
            <w:tcW w:w="2286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产品名称</w:t>
            </w:r>
          </w:p>
        </w:tc>
        <w:tc>
          <w:tcPr>
            <w:tcW w:w="2155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规格型号（</w:t>
            </w:r>
            <w:r>
              <w:rPr>
                <w:rFonts w:hint="eastAsia" w:ascii="宋体" w:hAnsi="宋体" w:cs="宋体"/>
                <w:kern w:val="0"/>
                <w:sz w:val="24"/>
              </w:rPr>
              <w:t>㎜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）</w:t>
            </w:r>
          </w:p>
        </w:tc>
        <w:tc>
          <w:tcPr>
            <w:tcW w:w="2155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</w:rPr>
              <w:t>1</w:t>
            </w:r>
          </w:p>
        </w:tc>
        <w:tc>
          <w:tcPr>
            <w:tcW w:w="82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</w:rPr>
              <w:t>砖</w:t>
            </w:r>
          </w:p>
          <w:p>
            <w:pPr>
              <w:spacing w:line="400" w:lineRule="exact"/>
              <w:jc w:val="center"/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楷体" w:hAnsi="楷体" w:eastAsia="楷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类</w:t>
            </w:r>
          </w:p>
        </w:tc>
        <w:tc>
          <w:tcPr>
            <w:tcW w:w="3627" w:type="dxa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</w:rPr>
              <w:t>常德市鼎城区华盈新型建筑材料厂</w:t>
            </w:r>
          </w:p>
        </w:tc>
        <w:tc>
          <w:tcPr>
            <w:tcW w:w="1987" w:type="dxa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6"/>
                <w:kern w:val="0"/>
                <w:sz w:val="24"/>
                <w:szCs w:val="24"/>
              </w:rPr>
              <w:t>鼎城区蔡家岗镇</w:t>
            </w:r>
          </w:p>
        </w:tc>
        <w:tc>
          <w:tcPr>
            <w:tcW w:w="2286" w:type="dxa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</w:rPr>
              <w:t>烧结煤矸石多孔砖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default" w:ascii="微软雅黑" w:hAnsi="微软雅黑" w:eastAsia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240×190×90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default" w:ascii="微软雅黑" w:hAnsi="微软雅黑" w:eastAsia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  <w:lang w:val="en-US" w:eastAsia="zh-CN"/>
              </w:rPr>
              <w:t>蔡总 1387510529</w:t>
            </w:r>
            <w:r>
              <w:rPr>
                <w:rFonts w:hint="eastAsia" w:ascii="微软雅黑" w:hAnsi="微软雅黑" w:eastAsia="楷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2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常德市鼎城区宏广新型建材厂</w:t>
            </w:r>
          </w:p>
        </w:tc>
        <w:tc>
          <w:tcPr>
            <w:tcW w:w="1987" w:type="dxa"/>
            <w:vAlign w:val="center"/>
          </w:tcPr>
          <w:p>
            <w:pPr>
              <w:spacing w:line="400" w:lineRule="exact"/>
              <w:rPr>
                <w:rFonts w:hint="eastAsia" w:ascii="楷体" w:hAnsi="楷体" w:eastAsia="楷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6"/>
                <w:kern w:val="0"/>
                <w:sz w:val="24"/>
                <w:szCs w:val="24"/>
              </w:rPr>
              <w:t>鼎城区</w:t>
            </w:r>
            <w:r>
              <w:rPr>
                <w:rFonts w:hint="eastAsia" w:ascii="楷体" w:hAnsi="楷体" w:eastAsia="楷体"/>
                <w:spacing w:val="-6"/>
                <w:kern w:val="0"/>
                <w:sz w:val="24"/>
                <w:szCs w:val="24"/>
                <w:lang w:eastAsia="zh-CN"/>
              </w:rPr>
              <w:t>谢家铺</w:t>
            </w:r>
            <w:r>
              <w:rPr>
                <w:rFonts w:hint="eastAsia" w:ascii="楷体" w:hAnsi="楷体" w:eastAsia="楷体"/>
                <w:spacing w:val="-6"/>
                <w:kern w:val="0"/>
                <w:sz w:val="24"/>
                <w:szCs w:val="24"/>
              </w:rPr>
              <w:t>镇</w:t>
            </w:r>
          </w:p>
        </w:tc>
        <w:tc>
          <w:tcPr>
            <w:tcW w:w="2286" w:type="dxa"/>
            <w:vAlign w:val="center"/>
          </w:tcPr>
          <w:p>
            <w:pPr>
              <w:spacing w:line="400" w:lineRule="exact"/>
              <w:rPr>
                <w:rFonts w:hint="eastAsia" w:ascii="楷体" w:hAnsi="楷体" w:eastAsia="楷体" w:cs="Times New Roman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</w:rPr>
              <w:t>烧结煤矸石多孔砖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240×100×90</w:t>
            </w:r>
          </w:p>
          <w:p>
            <w:pPr>
              <w:jc w:val="center"/>
              <w:rPr>
                <w:rFonts w:hint="eastAsia"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240×190×90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pacing w:val="-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  <w:lang w:val="en-US" w:eastAsia="zh-CN"/>
              </w:rPr>
              <w:t>胡总 18169252888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2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>
            <w:pPr>
              <w:spacing w:line="400" w:lineRule="exact"/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</w:rPr>
              <w:t>常德羽闻环保建材有限公司</w:t>
            </w:r>
          </w:p>
        </w:tc>
        <w:tc>
          <w:tcPr>
            <w:tcW w:w="1987" w:type="dxa"/>
            <w:vAlign w:val="center"/>
          </w:tcPr>
          <w:p>
            <w:pPr>
              <w:spacing w:line="400" w:lineRule="exact"/>
              <w:rPr>
                <w:rFonts w:hint="eastAsia" w:ascii="楷体" w:hAnsi="楷体" w:eastAsia="楷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6"/>
                <w:kern w:val="0"/>
                <w:sz w:val="24"/>
                <w:szCs w:val="24"/>
              </w:rPr>
              <w:t>鼎城区许家桥镇</w:t>
            </w:r>
          </w:p>
        </w:tc>
        <w:tc>
          <w:tcPr>
            <w:tcW w:w="2286" w:type="dxa"/>
            <w:vAlign w:val="center"/>
          </w:tcPr>
          <w:p>
            <w:pPr>
              <w:spacing w:line="400" w:lineRule="exact"/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</w:rPr>
              <w:t>烧结煤矸石多孔砖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240×100×90</w:t>
            </w:r>
          </w:p>
          <w:p>
            <w:pPr>
              <w:jc w:val="center"/>
              <w:rPr>
                <w:rFonts w:hint="eastAsia"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240×190×90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default" w:ascii="微软雅黑" w:hAnsi="微软雅黑" w:eastAsia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  <w:lang w:eastAsia="zh-CN"/>
              </w:rPr>
              <w:t>刘总</w:t>
            </w:r>
            <w:r>
              <w:rPr>
                <w:rFonts w:hint="default" w:ascii="楷体" w:hAnsi="楷体" w:eastAsia="楷体"/>
                <w:spacing w:val="-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  <w:lang w:val="en-US" w:eastAsia="zh-CN"/>
              </w:rPr>
              <w:t>18907361111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22" w:type="dxa"/>
            <w:vMerge w:val="continue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</w:rPr>
              <w:t>常德祥瑞新材料有限公司</w:t>
            </w:r>
          </w:p>
        </w:tc>
        <w:tc>
          <w:tcPr>
            <w:tcW w:w="1987" w:type="dxa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6"/>
                <w:kern w:val="0"/>
                <w:sz w:val="24"/>
                <w:szCs w:val="24"/>
              </w:rPr>
              <w:t>桃源县陬市镇</w:t>
            </w:r>
          </w:p>
        </w:tc>
        <w:tc>
          <w:tcPr>
            <w:tcW w:w="2286" w:type="dxa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</w:rPr>
              <w:t>烧结煤矸石多孔砖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240×115×90</w:t>
            </w: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240×190×90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pacing w:val="-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  <w:lang w:eastAsia="zh-CN"/>
              </w:rPr>
              <w:t>刘总</w:t>
            </w:r>
            <w:r>
              <w:rPr>
                <w:rFonts w:hint="default" w:ascii="楷体" w:hAnsi="楷体" w:eastAsia="楷体"/>
                <w:spacing w:val="-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  <w:lang w:val="en-US" w:eastAsia="zh-CN"/>
              </w:rPr>
              <w:t>13973613787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22" w:type="dxa"/>
            <w:vMerge w:val="continue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</w:rPr>
              <w:t>桃源县兴业墙材有限公司</w:t>
            </w:r>
          </w:p>
        </w:tc>
        <w:tc>
          <w:tcPr>
            <w:tcW w:w="1987" w:type="dxa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6"/>
                <w:kern w:val="0"/>
                <w:sz w:val="24"/>
                <w:szCs w:val="24"/>
              </w:rPr>
              <w:t>桃源县陬市镇</w:t>
            </w:r>
          </w:p>
        </w:tc>
        <w:tc>
          <w:tcPr>
            <w:tcW w:w="2286" w:type="dxa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pacing w:val="-24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</w:rPr>
              <w:t>烧结煤矸石多孔砖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240×115×90</w:t>
            </w: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240×190×90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pacing w:val="-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  <w:lang w:eastAsia="zh-CN"/>
              </w:rPr>
              <w:t>涂总</w:t>
            </w:r>
            <w:r>
              <w:rPr>
                <w:rFonts w:hint="default" w:ascii="楷体" w:hAnsi="楷体" w:eastAsia="楷体"/>
                <w:spacing w:val="-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  <w:lang w:val="en-US" w:eastAsia="zh-CN"/>
              </w:rPr>
              <w:t>13973619197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22" w:type="dxa"/>
            <w:vMerge w:val="continue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桃源县恒源新型建筑材料厂</w:t>
            </w:r>
          </w:p>
        </w:tc>
        <w:tc>
          <w:tcPr>
            <w:tcW w:w="1987" w:type="dxa"/>
            <w:vAlign w:val="center"/>
          </w:tcPr>
          <w:p>
            <w:pPr>
              <w:spacing w:line="400" w:lineRule="exact"/>
              <w:rPr>
                <w:rFonts w:hint="eastAsia" w:ascii="楷体" w:hAnsi="楷体" w:eastAsia="楷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6"/>
                <w:kern w:val="0"/>
                <w:sz w:val="24"/>
                <w:szCs w:val="24"/>
              </w:rPr>
              <w:t>桃源县陬市镇</w:t>
            </w:r>
          </w:p>
        </w:tc>
        <w:tc>
          <w:tcPr>
            <w:tcW w:w="2286" w:type="dxa"/>
            <w:vAlign w:val="center"/>
          </w:tcPr>
          <w:p>
            <w:pPr>
              <w:spacing w:line="400" w:lineRule="exact"/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</w:rPr>
              <w:t>烧结</w:t>
            </w: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  <w:lang w:eastAsia="zh-CN"/>
              </w:rPr>
              <w:t>页岩</w:t>
            </w: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</w:rPr>
              <w:t>多孔砖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240×115×90</w:t>
            </w:r>
          </w:p>
          <w:p>
            <w:pPr>
              <w:jc w:val="center"/>
              <w:rPr>
                <w:rFonts w:hint="eastAsia"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240×190×90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pacing w:val="-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  <w:lang w:eastAsia="zh-CN"/>
              </w:rPr>
              <w:t>杨总</w:t>
            </w: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  <w:lang w:val="en-US" w:eastAsia="zh-CN"/>
              </w:rPr>
              <w:t xml:space="preserve"> 13575214978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22" w:type="dxa"/>
            <w:vMerge w:val="continue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津市市新洲镇坤源环保砖厂</w:t>
            </w:r>
          </w:p>
        </w:tc>
        <w:tc>
          <w:tcPr>
            <w:tcW w:w="1987" w:type="dxa"/>
            <w:vAlign w:val="center"/>
          </w:tcPr>
          <w:p>
            <w:pPr>
              <w:spacing w:line="400" w:lineRule="exact"/>
              <w:rPr>
                <w:rFonts w:hint="eastAsia" w:ascii="楷体" w:hAnsi="楷体" w:eastAsia="楷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6"/>
                <w:kern w:val="0"/>
                <w:sz w:val="24"/>
                <w:szCs w:val="24"/>
              </w:rPr>
              <w:t>津市市</w:t>
            </w:r>
            <w:r>
              <w:rPr>
                <w:rFonts w:hint="eastAsia" w:ascii="楷体" w:hAnsi="楷体" w:eastAsia="楷体"/>
                <w:spacing w:val="-6"/>
                <w:kern w:val="0"/>
                <w:sz w:val="24"/>
                <w:szCs w:val="24"/>
                <w:lang w:eastAsia="zh-CN"/>
              </w:rPr>
              <w:t>新洲</w:t>
            </w:r>
            <w:r>
              <w:rPr>
                <w:rFonts w:hint="eastAsia" w:ascii="楷体" w:hAnsi="楷体" w:eastAsia="楷体"/>
                <w:spacing w:val="-6"/>
                <w:kern w:val="0"/>
                <w:sz w:val="24"/>
                <w:szCs w:val="24"/>
              </w:rPr>
              <w:t>镇</w:t>
            </w:r>
          </w:p>
        </w:tc>
        <w:tc>
          <w:tcPr>
            <w:tcW w:w="2286" w:type="dxa"/>
            <w:vAlign w:val="center"/>
          </w:tcPr>
          <w:p>
            <w:pPr>
              <w:spacing w:line="400" w:lineRule="exact"/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</w:rPr>
              <w:t>烧结煤矸石多孔砖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240×190×90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pacing w:val="-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  <w:lang w:eastAsia="zh-CN"/>
              </w:rPr>
              <w:t>刘总</w:t>
            </w: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  <w:lang w:val="en-US" w:eastAsia="zh-CN"/>
              </w:rPr>
              <w:t xml:space="preserve"> 13707421322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22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楷体"/>
                <w:kern w:val="0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</w:rPr>
              <w:t>津市</w:t>
            </w: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</w:rPr>
              <w:t>渡口镇机制砖厂</w:t>
            </w:r>
          </w:p>
        </w:tc>
        <w:tc>
          <w:tcPr>
            <w:tcW w:w="1987" w:type="dxa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6"/>
                <w:kern w:val="0"/>
                <w:sz w:val="24"/>
                <w:szCs w:val="24"/>
              </w:rPr>
              <w:t>津市市渡口镇</w:t>
            </w:r>
          </w:p>
        </w:tc>
        <w:tc>
          <w:tcPr>
            <w:tcW w:w="2286" w:type="dxa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</w:rPr>
              <w:t>烧结煤矸石多孔砖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240×190×90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default" w:ascii="仿宋" w:hAnsi="仿宋" w:eastAsia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伍总13077230333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22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楷体"/>
                <w:kern w:val="0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</w:rPr>
              <w:t>湖南万代新型建材有限公司</w:t>
            </w:r>
          </w:p>
        </w:tc>
        <w:tc>
          <w:tcPr>
            <w:tcW w:w="1987" w:type="dxa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6"/>
                <w:kern w:val="0"/>
                <w:sz w:val="24"/>
                <w:szCs w:val="24"/>
              </w:rPr>
              <w:t>安乡县安丰乡</w:t>
            </w:r>
          </w:p>
        </w:tc>
        <w:tc>
          <w:tcPr>
            <w:tcW w:w="2286" w:type="dxa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</w:rPr>
              <w:t>烧结粉煤灰多孔砖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240×190×90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万总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 xml:space="preserve"> 13975896829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楷体" w:hAnsi="楷体" w:eastAsia="楷体"/>
                <w:spacing w:val="-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22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楷体"/>
                <w:kern w:val="0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</w:rPr>
              <w:t>常德市西湖区东旺砖厂</w:t>
            </w:r>
          </w:p>
        </w:tc>
        <w:tc>
          <w:tcPr>
            <w:tcW w:w="1987" w:type="dxa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6"/>
                <w:kern w:val="0"/>
                <w:sz w:val="24"/>
                <w:szCs w:val="24"/>
              </w:rPr>
              <w:t>西湖区东洲乡</w:t>
            </w:r>
          </w:p>
        </w:tc>
        <w:tc>
          <w:tcPr>
            <w:tcW w:w="2286" w:type="dxa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</w:rPr>
              <w:t>烧结粉煤灰多孔砖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240×190×90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何总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13618416897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楷体" w:hAnsi="楷体" w:eastAsia="楷体"/>
                <w:spacing w:val="-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22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楷体"/>
                <w:kern w:val="0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>
            <w:pPr>
              <w:spacing w:line="400" w:lineRule="exact"/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</w:rPr>
              <w:t>常德瑞立新建材有限公司</w:t>
            </w:r>
          </w:p>
        </w:tc>
        <w:tc>
          <w:tcPr>
            <w:tcW w:w="1987" w:type="dxa"/>
            <w:vAlign w:val="center"/>
          </w:tcPr>
          <w:p>
            <w:pPr>
              <w:spacing w:line="400" w:lineRule="exact"/>
              <w:rPr>
                <w:rFonts w:hint="eastAsia" w:ascii="楷体" w:hAnsi="楷体" w:eastAsia="楷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6"/>
                <w:kern w:val="0"/>
                <w:sz w:val="24"/>
                <w:szCs w:val="24"/>
              </w:rPr>
              <w:t>鼎城区灌溪镇</w:t>
            </w:r>
          </w:p>
        </w:tc>
        <w:tc>
          <w:tcPr>
            <w:tcW w:w="2286" w:type="dxa"/>
            <w:vAlign w:val="center"/>
          </w:tcPr>
          <w:p>
            <w:pPr>
              <w:spacing w:line="400" w:lineRule="exact"/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</w:rPr>
              <w:t>非承重混凝土空心砖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240×190×115</w:t>
            </w:r>
          </w:p>
          <w:p>
            <w:pPr>
              <w:jc w:val="center"/>
              <w:rPr>
                <w:rFonts w:hint="eastAsia"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240×90×115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default" w:ascii="仿宋" w:hAnsi="仿宋" w:eastAsia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高总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13975605888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楷体" w:hAnsi="楷体" w:eastAsia="楷体"/>
                <w:spacing w:val="-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2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砌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块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类</w:t>
            </w:r>
          </w:p>
        </w:tc>
        <w:tc>
          <w:tcPr>
            <w:tcW w:w="3627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</w:rPr>
              <w:t>常德德凯环保建材有限公司</w:t>
            </w:r>
          </w:p>
        </w:tc>
        <w:tc>
          <w:tcPr>
            <w:tcW w:w="1987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6"/>
                <w:kern w:val="0"/>
                <w:sz w:val="24"/>
                <w:szCs w:val="24"/>
              </w:rPr>
              <w:t>临澧县经开区</w:t>
            </w:r>
          </w:p>
        </w:tc>
        <w:tc>
          <w:tcPr>
            <w:tcW w:w="2286" w:type="dxa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32"/>
                <w:kern w:val="0"/>
                <w:sz w:val="24"/>
                <w:szCs w:val="24"/>
              </w:rPr>
              <w:t>蒸压加气混凝土砌块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600×200×180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pacing w:val="-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  <w:lang w:eastAsia="zh-CN"/>
              </w:rPr>
              <w:t>黄总</w:t>
            </w:r>
            <w:r>
              <w:rPr>
                <w:rFonts w:hint="default" w:ascii="楷体" w:hAnsi="楷体" w:eastAsia="楷体"/>
                <w:spacing w:val="-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  <w:lang w:val="en-US" w:eastAsia="zh-CN"/>
              </w:rPr>
              <w:t>15367799000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2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</w:rPr>
              <w:t>石门县和峰环保建材有限公司</w:t>
            </w:r>
          </w:p>
        </w:tc>
        <w:tc>
          <w:tcPr>
            <w:tcW w:w="1987" w:type="dxa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</w:rPr>
              <w:t>石门县夹山镇</w:t>
            </w:r>
          </w:p>
        </w:tc>
        <w:tc>
          <w:tcPr>
            <w:tcW w:w="2286" w:type="dxa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32"/>
                <w:kern w:val="0"/>
                <w:sz w:val="24"/>
                <w:szCs w:val="24"/>
              </w:rPr>
              <w:t>蒸压加气混凝土砌块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600×200×100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王总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15386180632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2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板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材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类</w:t>
            </w:r>
          </w:p>
        </w:tc>
        <w:tc>
          <w:tcPr>
            <w:tcW w:w="3627" w:type="dxa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</w:rPr>
              <w:t>汉寿城联新型环保建材有限公司</w:t>
            </w:r>
          </w:p>
        </w:tc>
        <w:tc>
          <w:tcPr>
            <w:tcW w:w="1987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pacing w:val="-26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</w:rPr>
              <w:t>汉寿县蒋家嘴镇</w:t>
            </w:r>
          </w:p>
        </w:tc>
        <w:tc>
          <w:tcPr>
            <w:tcW w:w="2286" w:type="dxa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6"/>
                <w:kern w:val="0"/>
                <w:sz w:val="24"/>
                <w:szCs w:val="24"/>
              </w:rPr>
              <w:t>建筑用轻质隔墙条板</w:t>
            </w:r>
          </w:p>
        </w:tc>
        <w:tc>
          <w:tcPr>
            <w:tcW w:w="2155" w:type="dxa"/>
            <w:vAlign w:val="center"/>
          </w:tcPr>
          <w:p>
            <w:pPr>
              <w:ind w:firstLine="200" w:firstLineChars="100"/>
              <w:jc w:val="both"/>
              <w:rPr>
                <w:rFonts w:hint="eastAsia" w:ascii="楷体" w:hAnsi="楷体" w:eastAsia="楷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20"/>
                <w:kern w:val="0"/>
                <w:sz w:val="24"/>
                <w:szCs w:val="24"/>
              </w:rPr>
              <w:t>3000×600×90</w:t>
            </w:r>
          </w:p>
          <w:p>
            <w:pPr>
              <w:ind w:firstLine="200" w:firstLineChars="100"/>
              <w:jc w:val="both"/>
              <w:rPr>
                <w:rFonts w:hint="eastAsia" w:ascii="楷体" w:hAnsi="楷体" w:eastAsia="楷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20"/>
                <w:kern w:val="0"/>
                <w:sz w:val="24"/>
                <w:szCs w:val="24"/>
              </w:rPr>
              <w:t>3000×600×100</w:t>
            </w:r>
          </w:p>
          <w:p>
            <w:pPr>
              <w:jc w:val="center"/>
              <w:rPr>
                <w:rFonts w:hint="eastAsia" w:ascii="楷体" w:hAnsi="楷体" w:eastAsia="楷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20"/>
                <w:kern w:val="0"/>
                <w:sz w:val="24"/>
                <w:szCs w:val="24"/>
              </w:rPr>
              <w:t>3000×600×120</w:t>
            </w:r>
          </w:p>
          <w:p>
            <w:pPr>
              <w:jc w:val="center"/>
              <w:rPr>
                <w:rFonts w:ascii="楷体" w:hAnsi="楷体" w:eastAsia="楷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20"/>
                <w:kern w:val="0"/>
                <w:sz w:val="24"/>
                <w:szCs w:val="24"/>
              </w:rPr>
              <w:t>3000×600×200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pacing w:val="-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  <w:lang w:eastAsia="zh-CN"/>
              </w:rPr>
              <w:t>史总</w:t>
            </w: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  <w:lang w:val="en-US" w:eastAsia="zh-CN"/>
              </w:rPr>
              <w:t xml:space="preserve"> 18528266069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/>
                <w:spacing w:val="-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22" w:type="dxa"/>
            <w:vMerge w:val="continue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4"/>
                <w:kern w:val="0"/>
                <w:sz w:val="24"/>
                <w:szCs w:val="24"/>
              </w:rPr>
              <w:t>湖南</w:t>
            </w:r>
            <w:r>
              <w:rPr>
                <w:rFonts w:hint="eastAsia" w:ascii="楷体" w:hAnsi="楷体" w:eastAsia="楷体"/>
                <w:spacing w:val="-4"/>
                <w:kern w:val="0"/>
                <w:sz w:val="24"/>
                <w:szCs w:val="24"/>
                <w:lang w:eastAsia="zh-CN"/>
              </w:rPr>
              <w:t>翔雅</w:t>
            </w:r>
            <w:r>
              <w:rPr>
                <w:rFonts w:hint="eastAsia" w:ascii="楷体" w:hAnsi="楷体" w:eastAsia="楷体"/>
                <w:spacing w:val="-4"/>
                <w:kern w:val="0"/>
                <w:sz w:val="24"/>
                <w:szCs w:val="24"/>
              </w:rPr>
              <w:t>建</w:t>
            </w:r>
            <w:r>
              <w:rPr>
                <w:rFonts w:hint="eastAsia" w:ascii="楷体" w:hAnsi="楷体" w:eastAsia="楷体"/>
                <w:spacing w:val="-4"/>
                <w:kern w:val="0"/>
                <w:sz w:val="24"/>
                <w:szCs w:val="24"/>
                <w:lang w:eastAsia="zh-CN"/>
              </w:rPr>
              <w:t>筑</w:t>
            </w:r>
            <w:r>
              <w:rPr>
                <w:rFonts w:hint="eastAsia" w:ascii="楷体" w:hAnsi="楷体" w:eastAsia="楷体"/>
                <w:spacing w:val="-4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87" w:type="dxa"/>
            <w:vAlign w:val="center"/>
          </w:tcPr>
          <w:p>
            <w:pPr>
              <w:spacing w:line="400" w:lineRule="exact"/>
              <w:rPr>
                <w:rFonts w:hint="eastAsia" w:ascii="楷体" w:hAnsi="楷体" w:eastAsia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  <w:lang w:eastAsia="zh-CN"/>
              </w:rPr>
              <w:t>津市市毛里湖镇</w:t>
            </w:r>
          </w:p>
        </w:tc>
        <w:tc>
          <w:tcPr>
            <w:tcW w:w="2286" w:type="dxa"/>
            <w:vAlign w:val="center"/>
          </w:tcPr>
          <w:p>
            <w:pPr>
              <w:spacing w:line="400" w:lineRule="exact"/>
              <w:rPr>
                <w:rFonts w:ascii="仿宋" w:hAnsi="仿宋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6"/>
                <w:kern w:val="0"/>
                <w:sz w:val="24"/>
                <w:szCs w:val="24"/>
              </w:rPr>
              <w:t>建筑用轻质隔墙条板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楷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2440×610×120 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2440×610×90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default" w:ascii="仿宋" w:hAnsi="仿宋" w:eastAsia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马总18873680666</w:t>
            </w:r>
          </w:p>
        </w:tc>
      </w:tr>
    </w:tbl>
    <w:p>
      <w:pPr>
        <w:jc w:val="center"/>
        <w:rPr>
          <w:rFonts w:ascii="方正小标宋简体" w:eastAsia="楷体"/>
          <w:sz w:val="24"/>
          <w:szCs w:val="24"/>
        </w:rPr>
      </w:pPr>
    </w:p>
    <w:p>
      <w:pPr>
        <w:rPr>
          <w:rFonts w:eastAsia="楷体"/>
          <w:spacing w:val="-34"/>
          <w:sz w:val="24"/>
          <w:szCs w:val="24"/>
        </w:rPr>
      </w:pPr>
    </w:p>
    <w:p>
      <w:pPr>
        <w:rPr>
          <w:rFonts w:eastAsia="楷体"/>
          <w:sz w:val="24"/>
          <w:szCs w:val="24"/>
        </w:rPr>
      </w:pPr>
    </w:p>
    <w:p>
      <w:pPr>
        <w:rPr>
          <w:rFonts w:eastAsia="楷体"/>
          <w:sz w:val="24"/>
          <w:szCs w:val="24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34"/>
    <w:rsid w:val="0000705B"/>
    <w:rsid w:val="001C0C25"/>
    <w:rsid w:val="0049543A"/>
    <w:rsid w:val="00587DB2"/>
    <w:rsid w:val="00983634"/>
    <w:rsid w:val="00C80804"/>
    <w:rsid w:val="0CC949F7"/>
    <w:rsid w:val="10E64F2C"/>
    <w:rsid w:val="118C5678"/>
    <w:rsid w:val="18E760B1"/>
    <w:rsid w:val="304C7A9C"/>
    <w:rsid w:val="36EA45E5"/>
    <w:rsid w:val="3E480600"/>
    <w:rsid w:val="42AA3728"/>
    <w:rsid w:val="439015CD"/>
    <w:rsid w:val="46A17831"/>
    <w:rsid w:val="58BF06AE"/>
    <w:rsid w:val="705977B3"/>
    <w:rsid w:val="72A3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</Words>
  <Characters>736</Characters>
  <Lines>6</Lines>
  <Paragraphs>1</Paragraphs>
  <TotalTime>19</TotalTime>
  <ScaleCrop>false</ScaleCrop>
  <LinksUpToDate>false</LinksUpToDate>
  <CharactersWithSpaces>864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2022-05-17T06:47:00Z</dcterms:created>
  <dc:creator>Administrator</dc:creator>
  <cp:lastModifiedBy>yuki</cp:lastModifiedBy>
  <dcterms:modified xsi:type="dcterms:W3CDTF">2022-05-23T02:53:20Z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